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8" w:rsidRDefault="005F446B" w:rsidP="001E67D1">
      <w:pPr>
        <w:spacing w:after="270" w:line="259" w:lineRule="auto"/>
        <w:ind w:left="-5" w:right="0"/>
        <w:jc w:val="center"/>
      </w:pPr>
      <w:bookmarkStart w:id="0" w:name="_GoBack"/>
      <w:bookmarkEnd w:id="0"/>
      <w:r>
        <w:rPr>
          <w:b/>
        </w:rPr>
        <w:t>Перечень документов необходимых для заключения договора с региональным оператором на оказание услуг по обращению с твердыми коммунальными отходами:</w:t>
      </w:r>
    </w:p>
    <w:p w:rsidR="002D3DB8" w:rsidRDefault="00BA258D">
      <w:pPr>
        <w:spacing w:after="270" w:line="259" w:lineRule="auto"/>
        <w:ind w:left="-5" w:right="0"/>
      </w:pPr>
      <w:r>
        <w:rPr>
          <w:b/>
        </w:rPr>
        <w:t>Для юридических лиц:</w:t>
      </w:r>
    </w:p>
    <w:p w:rsidR="002D3DB8" w:rsidRDefault="005F446B">
      <w:pPr>
        <w:numPr>
          <w:ilvl w:val="0"/>
          <w:numId w:val="1"/>
        </w:numPr>
        <w:spacing w:after="252"/>
        <w:ind w:right="0" w:hanging="163"/>
      </w:pPr>
      <w:r>
        <w:t xml:space="preserve">карточка предприятия (с указанием полного наименования юридического лица, фактического и юридического адреса, контактных данных руководства, телефонов, адресов электронной почты); </w:t>
      </w:r>
    </w:p>
    <w:p w:rsidR="002D3DB8" w:rsidRDefault="005F446B">
      <w:pPr>
        <w:numPr>
          <w:ilvl w:val="0"/>
          <w:numId w:val="1"/>
        </w:numPr>
        <w:spacing w:after="260"/>
        <w:ind w:right="0" w:hanging="163"/>
      </w:pPr>
      <w:r>
        <w:t xml:space="preserve">копия свидетельства о государственной регистрации (ОГРН); </w:t>
      </w:r>
    </w:p>
    <w:p w:rsidR="002D3DB8" w:rsidRDefault="005F446B">
      <w:pPr>
        <w:numPr>
          <w:ilvl w:val="0"/>
          <w:numId w:val="1"/>
        </w:numPr>
        <w:spacing w:after="260"/>
        <w:ind w:right="0" w:hanging="163"/>
      </w:pPr>
      <w:r>
        <w:t xml:space="preserve">копия свидетельства о постановке на учет в налоговом органе (ИНН); </w:t>
      </w:r>
    </w:p>
    <w:p w:rsidR="002D3DB8" w:rsidRDefault="005F446B">
      <w:pPr>
        <w:numPr>
          <w:ilvl w:val="0"/>
          <w:numId w:val="1"/>
        </w:numPr>
        <w:spacing w:after="261"/>
        <w:ind w:right="0" w:hanging="163"/>
      </w:pPr>
      <w:r>
        <w:t xml:space="preserve">копия устава юридического лица; </w:t>
      </w:r>
    </w:p>
    <w:p w:rsidR="002D3DB8" w:rsidRDefault="005F446B">
      <w:pPr>
        <w:numPr>
          <w:ilvl w:val="0"/>
          <w:numId w:val="1"/>
        </w:numPr>
        <w:spacing w:after="264"/>
        <w:ind w:right="0" w:hanging="163"/>
      </w:pPr>
      <w:r>
        <w:t xml:space="preserve">копия приказа (решения) о назначении руководителя;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документальное подтверждение полномочий представителя контрагента (доверенность на представителя с правом заключения договора от имени компании-контрагента, копия документа, удостоверяющего его личность); </w:t>
      </w:r>
    </w:p>
    <w:p w:rsidR="002D3DB8" w:rsidRDefault="005F446B">
      <w:pPr>
        <w:spacing w:after="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участком*; </w:t>
      </w:r>
    </w:p>
    <w:p w:rsidR="002D3DB8" w:rsidRDefault="002D3DB8">
      <w:pPr>
        <w:spacing w:after="81" w:line="259" w:lineRule="auto"/>
        <w:ind w:left="0" w:right="0" w:firstLine="0"/>
        <w:jc w:val="left"/>
      </w:pPr>
    </w:p>
    <w:p w:rsidR="002D3DB8" w:rsidRDefault="002D3DB8">
      <w:pPr>
        <w:spacing w:after="87" w:line="259" w:lineRule="auto"/>
        <w:ind w:left="0" w:right="0" w:firstLine="0"/>
        <w:jc w:val="left"/>
      </w:pPr>
    </w:p>
    <w:p w:rsidR="002D3DB8" w:rsidRDefault="005F446B">
      <w:pPr>
        <w:spacing w:after="270" w:line="259" w:lineRule="auto"/>
        <w:ind w:left="-5" w:right="0"/>
      </w:pPr>
      <w:r>
        <w:rPr>
          <w:b/>
        </w:rPr>
        <w:t xml:space="preserve">Для индивидуальных предпринимателей: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lastRenderedPageBreak/>
        <w:t xml:space="preserve">копия паспорта (страница с фотографией, регистрацией по месту жительства); </w:t>
      </w:r>
    </w:p>
    <w:p w:rsidR="002D3DB8" w:rsidRDefault="005F446B">
      <w:pPr>
        <w:spacing w:after="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копия свидетельства ОГРНИП; </w:t>
      </w:r>
    </w:p>
    <w:p w:rsidR="002D3DB8" w:rsidRDefault="005F446B">
      <w:pPr>
        <w:spacing w:after="7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spacing w:after="259"/>
        <w:ind w:right="0" w:hanging="163"/>
      </w:pPr>
      <w:r>
        <w:t xml:space="preserve">копия свидетельства о постановке на учет в налоговом органе (ИНН); </w:t>
      </w:r>
    </w:p>
    <w:p w:rsidR="002D3DB8" w:rsidRDefault="005F446B">
      <w:pPr>
        <w:numPr>
          <w:ilvl w:val="0"/>
          <w:numId w:val="1"/>
        </w:numPr>
        <w:spacing w:after="261"/>
        <w:ind w:right="0" w:hanging="163"/>
      </w:pPr>
      <w:r>
        <w:t xml:space="preserve">банковские реквизиты;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участком*; </w:t>
      </w:r>
    </w:p>
    <w:p w:rsidR="002D3DB8" w:rsidRDefault="005F446B">
      <w:pPr>
        <w:spacing w:after="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иные документы. </w:t>
      </w:r>
    </w:p>
    <w:p w:rsidR="002D3DB8" w:rsidRDefault="005F446B">
      <w:pPr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spacing w:after="281" w:line="259" w:lineRule="auto"/>
        <w:ind w:left="0" w:right="0" w:firstLine="0"/>
        <w:jc w:val="left"/>
      </w:pPr>
      <w:r>
        <w:t xml:space="preserve"> </w:t>
      </w:r>
    </w:p>
    <w:p w:rsidR="002D3DB8" w:rsidRDefault="005F446B">
      <w:pPr>
        <w:spacing w:after="270" w:line="259" w:lineRule="auto"/>
        <w:ind w:left="-5" w:right="0"/>
      </w:pPr>
      <w:r>
        <w:rPr>
          <w:b/>
        </w:rPr>
        <w:t xml:space="preserve">Для физических лиц: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копия паспорта (страница с фотографией, регистрацией по месту жительства); </w:t>
      </w:r>
    </w:p>
    <w:p w:rsidR="002D3DB8" w:rsidRDefault="005F446B">
      <w:pPr>
        <w:spacing w:after="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spacing w:after="260"/>
        <w:ind w:right="0" w:hanging="163"/>
      </w:pPr>
      <w:r>
        <w:t xml:space="preserve">копия свидетельства о постановке на учет в налоговом органе (ИНН);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банковские реквизиты; </w:t>
      </w:r>
    </w:p>
    <w:p w:rsidR="002D3DB8" w:rsidRDefault="005F446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контактные данные; </w:t>
      </w:r>
    </w:p>
    <w:p w:rsidR="002D3DB8" w:rsidRDefault="005F446B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lastRenderedPageBreak/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участком*; </w:t>
      </w:r>
    </w:p>
    <w:p w:rsidR="002D3DB8" w:rsidRDefault="005F446B">
      <w:pPr>
        <w:spacing w:after="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документальное подтверждение полномочий представителя потребителя (доверенность на представителя с правом заключения договора от имени потребителя, копия документа, удостоверяющего его личность); </w:t>
      </w:r>
    </w:p>
    <w:p w:rsidR="002D3DB8" w:rsidRDefault="005F446B">
      <w:pPr>
        <w:spacing w:after="2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DB8" w:rsidRDefault="005F446B">
      <w:pPr>
        <w:numPr>
          <w:ilvl w:val="0"/>
          <w:numId w:val="1"/>
        </w:numPr>
        <w:spacing w:after="216"/>
        <w:ind w:right="0" w:hanging="163"/>
      </w:pPr>
      <w:r>
        <w:t xml:space="preserve">документы, содержащие сведения: </w:t>
      </w:r>
    </w:p>
    <w:p w:rsidR="002D3DB8" w:rsidRDefault="005F446B">
      <w:pPr>
        <w:numPr>
          <w:ilvl w:val="0"/>
          <w:numId w:val="1"/>
        </w:numPr>
        <w:spacing w:after="214"/>
        <w:ind w:right="0" w:hanging="163"/>
      </w:pPr>
      <w: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 </w:t>
      </w:r>
    </w:p>
    <w:p w:rsidR="002D3DB8" w:rsidRDefault="005F446B">
      <w:pPr>
        <w:numPr>
          <w:ilvl w:val="0"/>
          <w:numId w:val="1"/>
        </w:numPr>
        <w:spacing w:after="210"/>
        <w:ind w:right="0" w:hanging="163"/>
      </w:pPr>
      <w:r>
        <w:t xml:space="preserve">о площади жилых помещений, нежилых помещений (отдельно для каждого собственника нежилого помещения), 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о количестве проживающих в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:rsidR="002D3DB8" w:rsidRDefault="005F446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D3DB8" w:rsidRDefault="005F446B">
      <w:pPr>
        <w:numPr>
          <w:ilvl w:val="0"/>
          <w:numId w:val="1"/>
        </w:numPr>
        <w:ind w:right="0" w:hanging="163"/>
      </w:pPr>
      <w:r>
        <w:t xml:space="preserve">иные документы. </w:t>
      </w:r>
    </w:p>
    <w:p w:rsidR="002D3DB8" w:rsidRDefault="005F446B">
      <w:pPr>
        <w:spacing w:after="239" w:line="280" w:lineRule="auto"/>
        <w:ind w:left="0" w:right="1" w:firstLine="0"/>
      </w:pPr>
      <w:r>
        <w:rPr>
          <w:sz w:val="24"/>
        </w:rPr>
        <w:t>* Обращаем Ваше внимание, что при переходе прав на здания, строения, сооружения, нежилые помещения и земельные участки, на которых происходит образование твердых коммунальных отходов, к новому собственнику (иному законному владельцу и (или) пользователю) такой собственник (иной законный владелец и (или) пользователь) в 3-дневный срок обязан уведомить регионального оператора о таком переходе прав, заключить с ним договор на оказание услуг по обращению с твердыми коммунальными отходами и предоставить необходимые документы.</w:t>
      </w:r>
      <w:r>
        <w:rPr>
          <w:rFonts w:ascii="Calibri" w:eastAsia="Calibri" w:hAnsi="Calibri" w:cs="Calibri"/>
          <w:sz w:val="24"/>
        </w:rPr>
        <w:t xml:space="preserve"> </w:t>
      </w:r>
    </w:p>
    <w:p w:rsidR="002D3DB8" w:rsidRDefault="005F446B">
      <w:pPr>
        <w:spacing w:after="22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2D3DB8" w:rsidRDefault="005F446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D3DB8">
      <w:pgSz w:w="11906" w:h="16838"/>
      <w:pgMar w:top="893" w:right="1270" w:bottom="57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8CA"/>
    <w:multiLevelType w:val="hybridMultilevel"/>
    <w:tmpl w:val="2B22FAD4"/>
    <w:lvl w:ilvl="0" w:tplc="5BD20A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71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2C7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21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DE82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205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9C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E4F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4861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8"/>
    <w:rsid w:val="001B6CDA"/>
    <w:rsid w:val="001E67D1"/>
    <w:rsid w:val="002D3DB8"/>
    <w:rsid w:val="005F446B"/>
    <w:rsid w:val="006847FF"/>
    <w:rsid w:val="008248B8"/>
    <w:rsid w:val="00902610"/>
    <w:rsid w:val="00B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65A9-DEBE-4991-AA7C-054F0463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лиц: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лиц:</dc:title>
  <dc:subject/>
  <dc:creator>BND-L21</dc:creator>
  <cp:keywords/>
  <cp:lastModifiedBy>Лебедева Ольга Сергеевна</cp:lastModifiedBy>
  <cp:revision>2</cp:revision>
  <dcterms:created xsi:type="dcterms:W3CDTF">2019-11-14T14:27:00Z</dcterms:created>
  <dcterms:modified xsi:type="dcterms:W3CDTF">2019-11-14T14:27:00Z</dcterms:modified>
</cp:coreProperties>
</file>