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Извещение о размещении промежуточных отчетных документов по определению кадастровой</w:t>
      </w:r>
      <w:r>
        <w:rPr>
          <w:b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стоимости объектов недвижимости, о порядке и сроках представления замечаний к промежуточным отчетным документам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соответствии с Постановлением департамента имущественных и земельных отношений администрации Владимирской области от 05.07.2019     № 9, государственным бюджетным учреждением Владимирской области «Центр государственной кадастровой оценки Владимирской области» (далее – ГБУ ВО «ЦГКО ВО») в 2020 году на территории Владимирской области проводится государственная кадастровая оценка объектов капитального строительства (зданий, сооружений, объектов незавершенного строительства, помещений, машино-мест, единых недвижимых комплексов).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Согласно требованиям Федерального закона от 03.07.2016 № 237-ФЗ     «О государственной кадастровой оценке» (далее - Закон № 237-ФЗ) сведения и материалы, содержащиеся в промежуточных отчетных документах по определению кадастровой стоимости названных объектов недвижимости, размещены Росреестром в Фонде данных государственной кадастровой оценки (далее – ФДГКО).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Ознакомиться с промежуточными отчетными документами можно:</w:t>
      </w:r>
    </w:p>
    <w:p>
      <w:pPr>
        <w:pStyle w:val="Normal"/>
        <w:spacing w:lineRule="auto" w:line="240" w:before="0" w:after="0"/>
        <w:ind w:left="-5" w:hanging="10"/>
        <w:rPr/>
      </w:pPr>
      <w:r>
        <w:rPr>
          <w:rFonts w:cs="Times New Roman" w:ascii="Times New Roman" w:hAnsi="Times New Roman"/>
          <w:sz w:val="28"/>
          <w:szCs w:val="28"/>
        </w:rPr>
        <w:t xml:space="preserve">- на </w:t>
      </w:r>
      <w:r>
        <w:rPr>
          <w:rFonts w:cs="Times New Roman" w:ascii="Times New Roman" w:hAnsi="Times New Roman"/>
          <w:b/>
          <w:sz w:val="36"/>
          <w:szCs w:val="36"/>
        </w:rPr>
        <w:t xml:space="preserve">официальном сайте Росреестра по ссылке: </w:t>
      </w:r>
      <w:hyperlink r:id="rId2">
        <w:r>
          <w:rPr>
            <w:rStyle w:val="Style14"/>
            <w:rFonts w:eastAsia="Calibri" w:cs="Times New Roman"/>
            <w:color w:val="0563C1"/>
            <w:u w:val="single"/>
            <w:lang w:eastAsia="ru-RU"/>
          </w:rPr>
          <w:t>https://rosreestr.ru/wps/portal/p/cc_ib_portal_services/cc_ib_ais_fdgko/!ut/p/z1/lZJhS8MwEIZ_y36A5tKOdV-7omVOtFOnS79I7I4QSZuQpUL_vYkriJMtGkLgcs979-YIqcmW1B3_kII7qTuufMzq2Wu5nl7RYkpX5WYxg3xZ3SyelwUAZOTlCFjTzAP5iqa0BLinpP6f_hcQ9HBi5eD19VGLnw6KJAIEi7EmzJvMTpqcA3kMNRrdOauVQkuYknv3gEZbtw8pY_U7NuPNrc9dS-XQyk5cWuTKDU-DQcIAEgD6dUJE1vXtG9qD7IJGYG6MGg4hYc72-Kfi_tnnsYY7FNoOZ11UXATWcIF3Y9mYXZ9qcNdbHKeSREco_G8t9M7DaUpMu9mCrNp2nn7vfDL5BNXnmL0!/p0/IZ7_GQ4E1C41KGUB60AIPJBVIC0080=CZ6_GQ4E1C41KGUB60AIPJBVIC0007=MEcontroller!null==/?restoreSessionState=true&amp;action=viewProcedure&amp;id=10401&amp;showPrj=true</w:t>
        </w:r>
      </w:hyperlink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hyperlink r:id="rId3">
        <w:r>
          <w:rPr/>
        </w:r>
      </w:hyperlink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sz w:val="28"/>
          <w:szCs w:val="28"/>
        </w:rPr>
        <w:t xml:space="preserve">- на </w:t>
      </w:r>
      <w:r>
        <w:rPr>
          <w:rFonts w:cs="Times New Roman" w:ascii="Times New Roman" w:hAnsi="Times New Roman"/>
          <w:b/>
          <w:sz w:val="36"/>
          <w:szCs w:val="36"/>
        </w:rPr>
        <w:t xml:space="preserve">официальном сайте ГБУ ВО «ЦГКО ВО» по ссылке: </w:t>
      </w:r>
    </w:p>
    <w:p>
      <w:pPr>
        <w:pStyle w:val="Normal"/>
        <w:spacing w:lineRule="auto" w:line="240" w:before="0" w:after="0"/>
        <w:ind w:left="-5" w:hanging="10"/>
        <w:rPr/>
      </w:pPr>
      <w:r>
        <w:rPr/>
      </w:r>
    </w:p>
    <w:p>
      <w:pPr>
        <w:pStyle w:val="Normal"/>
        <w:spacing w:lineRule="auto" w:line="240" w:before="0" w:after="0"/>
        <w:ind w:left="-5" w:hanging="10"/>
        <w:rPr>
          <w:rFonts w:ascii="Times New Roman" w:hAnsi="Times New Roman" w:eastAsia="Times New Roman" w:cs="Times New Roman"/>
          <w:color w:val="0563C1"/>
          <w:sz w:val="24"/>
          <w:u w:val="single"/>
          <w:lang w:eastAsia="ru-RU"/>
        </w:rPr>
      </w:pPr>
      <w:r>
        <w:rPr>
          <w:rFonts w:eastAsia="Calibri" w:cs="Times New Roman" w:ascii="Times New Roman" w:hAnsi="Times New Roman"/>
          <w:color w:val="0563C1"/>
          <w:u w:val="single"/>
          <w:lang w:eastAsia="ru-RU"/>
        </w:rPr>
        <w:t>https://gkovo.ru/otcheti-ob-ocenke/promezhutochnye-otchety</w:t>
      </w:r>
      <w:r>
        <w:rPr>
          <w:rFonts w:eastAsia="Times New Roman" w:cs="Times New Roman" w:ascii="Times New Roman" w:hAnsi="Times New Roman"/>
          <w:b/>
          <w:color w:val="0563C1"/>
          <w:sz w:val="24"/>
          <w:u w:val="single"/>
          <w:lang w:eastAsia="ru-RU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Сроки и порядок представления замечаний к промежуточным отчетным документам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 соответствии со статьей 14 Закона № 237-ФЗ ГБУ ВО «ЦГКО ВО» осуществляет прием замечаний к промежуточным отчетным документам. </w:t>
        <w:tab/>
      </w:r>
      <w:r>
        <w:rPr>
          <w:rFonts w:cs="Times New Roman" w:ascii="Times New Roman" w:hAnsi="Times New Roman"/>
          <w:b/>
          <w:sz w:val="28"/>
          <w:szCs w:val="28"/>
        </w:rPr>
        <w:t xml:space="preserve">Замечания предоставляются в течение </w:t>
      </w:r>
      <w:r>
        <w:rPr>
          <w:rFonts w:cs="Times New Roman" w:ascii="Times New Roman" w:hAnsi="Times New Roman"/>
          <w:b/>
          <w:i/>
          <w:sz w:val="28"/>
          <w:szCs w:val="28"/>
        </w:rPr>
        <w:t>пятидесяти дней</w:t>
      </w:r>
      <w:r>
        <w:rPr>
          <w:rFonts w:cs="Times New Roman" w:ascii="Times New Roman" w:hAnsi="Times New Roman"/>
          <w:b/>
          <w:sz w:val="28"/>
          <w:szCs w:val="28"/>
        </w:rPr>
        <w:t xml:space="preserve"> со дня их размещения в ФДГКО.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размещения промежуточного отчета – 20.07.2020.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Замечания могут быть представлены любыми заинтересованными лицами.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Днем представления замечаний к промежуточным отчетным документам считается день его представления в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ГБУ ВО «ЦГКО ВО» или МФЦ,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Дата окончания приема замечаний к промежуточным отчетным документам – 07.09.2020.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Дата окончания ознакомления с промежуточными отчетными документами – 17.09.2020.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Что должно содержать замечание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Замечание к промежуточным отчетным документам наряду с изложением его сути должно содержать: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2) кадастровый номер и (или) адрес объекта недвижимости, в отношении определения кадастровой стоимости которого представляется замечание;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3) указание на номера страниц промежуточных отчетных документов, к которым представляется замечание (по желанию).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Форма декларации о характеристиках объекта недвижимости и порядок её рассмотрения утверждены приказом Минэкономразвития России от 04.06.2019 № 318.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Рекомендуемая форма заявления о направлении замечания (ий) к промежуточным отчетным документам, а также форма декларации размещены на сайте департамента имущественных и земельных отношений администрации Владимирской области http://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dio.avo.ru в разделе «Деятельность Департамента»/ «Государственная кадастровая оценка» и на сайте ГБУ ВО «ЦГКО ВО» по адресу: https://gkovo.ru/otcheti-ob-ocenke/rassmotrenie-zamechaniy/.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Замечания к промежуточным отчетным документам, не соответствующие требованиям статьи 14 Закона № 237-ФЗ, не подлежат рассмотрению.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>Способы подачи замечаний к промежуточным отчетным документам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- почтовым отправлением:</w:t>
        <w:br/>
        <w:t>600017, г. Владимир, ул. Луначарского, д.3, пом.39;</w:t>
        <w:br/>
        <w:br/>
        <w:t>- при личном обращении:</w:t>
        <w:br/>
        <w:t>600017, г. Владимир, ул. Луначарского, д.3, каб.316;</w:t>
        <w:br/>
        <w:br/>
        <w:t>- в электронном виде:</w:t>
        <w:br/>
        <w:t>письмом на электронную почту учреждения 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info@gkovo.ru</w:t>
        </w:r>
      </w:hyperlink>
      <w:r>
        <w:rPr>
          <w:rFonts w:cs="Times New Roman" w:ascii="Times New Roman" w:hAnsi="Times New Roman"/>
          <w:sz w:val="28"/>
          <w:szCs w:val="28"/>
        </w:rPr>
        <w:t> с вложением электронного документа, заверенного электронной цифровой подписью заявителя или заполнением </w:t>
      </w:r>
      <w:r>
        <w:fldChar w:fldCharType="begin"/>
      </w:r>
      <w:r>
        <w:instrText> HYPERLINK "http://gkovo.ru/about/contacts/" \l "form"</w:instrText>
      </w:r>
      <w:r>
        <w:fldChar w:fldCharType="separate"/>
      </w:r>
      <w:r>
        <w:rPr>
          <w:rStyle w:val="Style14"/>
          <w:rFonts w:cs="Times New Roman" w:ascii="Times New Roman" w:hAnsi="Times New Roman"/>
          <w:sz w:val="28"/>
          <w:szCs w:val="28"/>
        </w:rPr>
        <w:t>формы обратной связи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> в разделе «Об учреждении \ Контакты».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 вопросам определения кадастровой стоимости и направления замечаний в ГБУ ВО «ЦГКО ВО» действует следующий телефон:             8(4922) 470411.</w:t>
      </w:r>
    </w:p>
    <w:sectPr>
      <w:type w:val="nextPage"/>
      <w:pgSz w:w="11906" w:h="16838"/>
      <w:pgMar w:left="1701" w:right="567" w:header="0" w:top="113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530b2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osreestr.ru/wps/portal/p/cc_ib_portal_services/cc_ib_ais_fdgko/!ut/p/z1/lZJhS8MwEIZ_y36A5tKOdV-7omVOtFOnS79I7I4QSZuQpUL_vYkriJMtGkLgcs979-YIqcmW1B3_kII7qTuufMzq2Wu5nl7RYkpX5WYxg3xZ3SyelwUAZOTlCFjTzAP5iqa0BLinpP6f_hcQ9HBi5eD19VGLnw6KJAIEi7EmzJvMTpqcA3kMNRrdOauVQkuYknv3gEZbtw8pY_U7NuPNrc9dS-XQyk5cWuTKDU-DQcIAEgD6dUJE1vXtG9qD7IJGYG6MGg4hYc72-Kfi_tnnsYY7FNoOZ11UXATWcIF3Y9mYXZ9qcNdbHKeSREco_G8t9M7DaUpMu9mCrNp2nn7vfDL5BNXnmL0!/p0/IZ7_GQ4E1C41KGUB60AIPJBVIC0080=CZ6_GQ4E1C41KGUB60AIPJBVIC0007=MEcontroller!null==/?restoreSessionState=true&amp;action=viewProcedure&amp;id=10401&amp;showPrj=true" TargetMode="External"/><Relationship Id="rId3" Type="http://schemas.openxmlformats.org/officeDocument/2006/relationships/hyperlink" Target="https://rosreestr.ru/wps/portal/p/cc_ib_portal_services/cc_ib_ais_fdgko/!ut/p/z1/lZJhS8MwEIZ_y36A5tKOdV-7omVOtFOnS79I7I4QSZuQpUL_vYkriJMtGkLgcs979-YIqcmW1B3_kII7qTuufMzq2Wu5nl7RYkpX5WYxg3xZ3SyelwUAZOTlCFjTzAP5iqa0BLinpP6f_hcQ9HBi5eD19VGLnw6KJAIEi7EmzJvMTpqcA3kMNRrdOauVQkuYknv3gEZbtw8pY_U7NuPNrc9dS-XQyk5cWuTKDU-DQcIAEgD6dUJE1vXtG9qD7IJGYG6MGg4hYc72-Kfi_tnnsYY7FNoOZ11UXATWcIF3Y9mYXZ9qcNdbHKeSREco_G8t9M7DaUpMu9mCrNp2nn7vfDL5BNXnmL0!/p0/IZ7_GQ4E1C41KGUB60AIPJBVIC0080=CZ6_GQ4E1C41KGUB60AIPJBVIC0007=MEcontroller!null==/?restoreSessionState=true&amp;action=viewProcedure&amp;id=10401&amp;showPrj=true" TargetMode="External"/><Relationship Id="rId4" Type="http://schemas.openxmlformats.org/officeDocument/2006/relationships/hyperlink" Target="mailto:info@gkovo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1421-D63E-458C-802D-BE1A55CF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LibreOffice/5.3.1.2$Windows_x86 LibreOffice_project/e80a0e0fd1875e1696614d24c32df0f95f03deb2</Application>
  <Pages>2</Pages>
  <Words>510</Words>
  <Characters>4371</Characters>
  <CharactersWithSpaces>4916</CharactersWithSpaces>
  <Paragraphs>27</Paragraphs>
  <Company>ДИЗО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2020-07-30T07:19:00Z</dcterms:created>
  <dc:creator>Ирина Сергеевна Лепахина</dc:creator>
  <dc:description/>
  <dc:language>ru-RU</dc:language>
  <cp:lastModifiedBy>Ирина Сергеевна Лепахина</cp:lastModifiedBy>
  <dcterms:modified xsi:type="dcterms:W3CDTF">2020-07-30T07:19:00Z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ДИЗО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