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bookmarkStart w:id="0" w:name="_GoBack"/>
      <w:bookmarkEnd w:id="0"/>
      <w:r>
        <w:rPr>
          <w:b w:val="0"/>
          <w:bCs/>
          <w:color w:val="auto"/>
          <w:sz w:val="32"/>
          <w:szCs w:val="28"/>
        </w:rPr>
        <w:t>АДМИНИСТРАЦИЯ</w:t>
      </w:r>
    </w:p>
    <w:p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021079" w:rsidRDefault="00021079" w:rsidP="00021079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AD5EC6" w:rsidRDefault="00AD5EC6" w:rsidP="00AD5EC6">
      <w:pPr>
        <w:rPr>
          <w:lang w:eastAsia="ru-RU"/>
        </w:rPr>
      </w:pPr>
    </w:p>
    <w:p w:rsidR="00AD5EC6" w:rsidRDefault="00AD5EC6" w:rsidP="00AD5EC6">
      <w:pPr>
        <w:rPr>
          <w:lang w:eastAsia="ru-RU"/>
        </w:rPr>
      </w:pPr>
    </w:p>
    <w:p w:rsidR="00AD5EC6" w:rsidRDefault="00AD5EC6" w:rsidP="00AD5EC6">
      <w:pPr>
        <w:rPr>
          <w:lang w:eastAsia="ru-RU"/>
        </w:rPr>
      </w:pPr>
    </w:p>
    <w:p w:rsidR="002C4FA6" w:rsidRDefault="002C4FA6" w:rsidP="00AD5EC6">
      <w:pPr>
        <w:rPr>
          <w:lang w:eastAsia="ru-RU"/>
        </w:rPr>
      </w:pPr>
    </w:p>
    <w:p w:rsidR="002C4FA6" w:rsidRDefault="002C4FA6" w:rsidP="00AD5EC6">
      <w:pPr>
        <w:rPr>
          <w:lang w:eastAsia="ru-RU"/>
        </w:rPr>
      </w:pPr>
    </w:p>
    <w:p w:rsidR="00AD5EC6" w:rsidRPr="00AD5EC6" w:rsidRDefault="00AD5EC6" w:rsidP="00AD5EC6">
      <w:pPr>
        <w:rPr>
          <w:lang w:eastAsia="ru-RU"/>
        </w:rPr>
      </w:pPr>
    </w:p>
    <w:p w:rsidR="00021079" w:rsidRPr="008662CF" w:rsidRDefault="00021079" w:rsidP="00021079">
      <w:pPr>
        <w:jc w:val="center"/>
        <w:rPr>
          <w:b/>
          <w:sz w:val="18"/>
          <w:szCs w:val="18"/>
        </w:rPr>
      </w:pPr>
    </w:p>
    <w:p w:rsidR="00021079" w:rsidRPr="0011041B" w:rsidRDefault="0011041B" w:rsidP="00021079">
      <w:pPr>
        <w:rPr>
          <w:i/>
          <w:sz w:val="28"/>
          <w:szCs w:val="28"/>
        </w:rPr>
      </w:pPr>
      <w:r w:rsidRPr="0011041B">
        <w:rPr>
          <w:sz w:val="28"/>
          <w:szCs w:val="28"/>
        </w:rPr>
        <w:t>о</w:t>
      </w:r>
      <w:r w:rsidR="00021079" w:rsidRPr="0011041B">
        <w:rPr>
          <w:sz w:val="28"/>
          <w:szCs w:val="28"/>
        </w:rPr>
        <w:t xml:space="preserve">т </w:t>
      </w:r>
      <w:r w:rsidR="00AD5EC6" w:rsidRPr="0011041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>4.10.2016</w:t>
      </w:r>
      <w:r w:rsidR="00AD5EC6" w:rsidRPr="0011041B">
        <w:rPr>
          <w:sz w:val="28"/>
          <w:szCs w:val="28"/>
        </w:rPr>
        <w:t xml:space="preserve">                                                                                </w:t>
      </w:r>
      <w:r w:rsidR="002C4FA6" w:rsidRPr="0011041B">
        <w:rPr>
          <w:sz w:val="28"/>
          <w:szCs w:val="28"/>
        </w:rPr>
        <w:t xml:space="preserve">  </w:t>
      </w:r>
      <w:r w:rsidR="00AD5EC6" w:rsidRPr="0011041B">
        <w:rPr>
          <w:sz w:val="28"/>
          <w:szCs w:val="28"/>
        </w:rPr>
        <w:t xml:space="preserve"> </w:t>
      </w:r>
      <w:r w:rsidR="00021079" w:rsidRPr="0011041B">
        <w:rPr>
          <w:sz w:val="28"/>
          <w:szCs w:val="28"/>
        </w:rPr>
        <w:t xml:space="preserve">№ </w:t>
      </w:r>
      <w:r w:rsidR="0011183B">
        <w:rPr>
          <w:sz w:val="28"/>
          <w:szCs w:val="28"/>
        </w:rPr>
        <w:t>1172</w:t>
      </w:r>
    </w:p>
    <w:p w:rsidR="00021079" w:rsidRDefault="00021079" w:rsidP="00021079">
      <w:pPr>
        <w:spacing w:before="120"/>
        <w:ind w:right="3542"/>
        <w:jc w:val="both"/>
        <w:rPr>
          <w:i/>
        </w:rPr>
      </w:pPr>
      <w:r>
        <w:rPr>
          <w:i/>
        </w:rPr>
        <w:t xml:space="preserve">Об утверждении муниципальной программы «Формирование доступной среды жизнедеятельности для инвалидов муниципального образования Юрьев-Польский район на </w:t>
      </w:r>
      <w:r w:rsidRPr="0067319C">
        <w:rPr>
          <w:i/>
        </w:rPr>
        <w:t>201</w:t>
      </w:r>
      <w:r w:rsidR="00E42563">
        <w:rPr>
          <w:i/>
        </w:rPr>
        <w:t>7</w:t>
      </w:r>
      <w:r w:rsidRPr="0067319C">
        <w:rPr>
          <w:i/>
        </w:rPr>
        <w:t>-20</w:t>
      </w:r>
      <w:r w:rsidR="00E42563">
        <w:rPr>
          <w:i/>
        </w:rPr>
        <w:t>20</w:t>
      </w:r>
      <w:r w:rsidRPr="0067319C">
        <w:rPr>
          <w:i/>
        </w:rPr>
        <w:t xml:space="preserve"> </w:t>
      </w:r>
      <w:r>
        <w:rPr>
          <w:i/>
        </w:rPr>
        <w:t>годы»</w:t>
      </w:r>
    </w:p>
    <w:p w:rsidR="00021079" w:rsidRDefault="00021079" w:rsidP="00021079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качества жизни инвалидов на территории муниципального образования Юрьев-Польский район через создание условий для интеграции инвалидов в социальную среду путем формирования доступной среды жизнедеятельности, </w:t>
      </w:r>
      <w:proofErr w:type="spellStart"/>
      <w:proofErr w:type="gramStart"/>
      <w:r w:rsidR="00B61F68">
        <w:rPr>
          <w:sz w:val="28"/>
          <w:szCs w:val="28"/>
        </w:rPr>
        <w:t>п</w:t>
      </w:r>
      <w:proofErr w:type="spellEnd"/>
      <w:proofErr w:type="gramEnd"/>
      <w:r w:rsidR="00B61F68">
        <w:rPr>
          <w:sz w:val="28"/>
          <w:szCs w:val="28"/>
        </w:rPr>
        <w:t xml:space="preserve"> о с т а </w:t>
      </w:r>
      <w:proofErr w:type="spellStart"/>
      <w:r w:rsidR="00B61F68">
        <w:rPr>
          <w:sz w:val="28"/>
          <w:szCs w:val="28"/>
        </w:rPr>
        <w:t>н</w:t>
      </w:r>
      <w:proofErr w:type="spellEnd"/>
      <w:r w:rsidR="00B61F68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021079" w:rsidRDefault="00021079" w:rsidP="0002107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 w:rsidRPr="00845775">
        <w:rPr>
          <w:sz w:val="28"/>
          <w:szCs w:val="28"/>
        </w:rPr>
        <w:t xml:space="preserve">«Формирование доступной среды жизнедеятельности для инвалидов муниципального образования Юрьев-Польский район на </w:t>
      </w:r>
      <w:r w:rsidRPr="0067319C">
        <w:rPr>
          <w:sz w:val="28"/>
          <w:szCs w:val="28"/>
        </w:rPr>
        <w:t>20</w:t>
      </w:r>
      <w:r w:rsidR="00E42563">
        <w:rPr>
          <w:sz w:val="28"/>
          <w:szCs w:val="28"/>
        </w:rPr>
        <w:t>17</w:t>
      </w:r>
      <w:r w:rsidRPr="0067319C">
        <w:rPr>
          <w:sz w:val="28"/>
          <w:szCs w:val="28"/>
        </w:rPr>
        <w:t>-20</w:t>
      </w:r>
      <w:r w:rsidR="00E42563">
        <w:rPr>
          <w:sz w:val="28"/>
          <w:szCs w:val="28"/>
        </w:rPr>
        <w:t>20</w:t>
      </w:r>
      <w:r w:rsidRPr="0084577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 согласно приложению к настоящему постановлению.</w:t>
      </w:r>
    </w:p>
    <w:p w:rsidR="00021079" w:rsidRDefault="00021079" w:rsidP="00021079">
      <w:pPr>
        <w:spacing w:before="120"/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 </w:t>
      </w:r>
      <w:r>
        <w:rPr>
          <w:sz w:val="28"/>
          <w:szCs w:val="28"/>
        </w:rPr>
        <w:t>2.Расходы, предусмотренные в Программе, производятся в пределах выделенных ассигнований на соответствующий финансовый год и ежегодно корректируются с учетом возможностей бюджета.</w:t>
      </w:r>
    </w:p>
    <w:p w:rsidR="00021079" w:rsidRDefault="00021079" w:rsidP="0002107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главам администраций муниципальных образований город Юрьев-Польский (</w:t>
      </w:r>
      <w:r w:rsidR="00E42563">
        <w:rPr>
          <w:sz w:val="28"/>
          <w:szCs w:val="28"/>
        </w:rPr>
        <w:t>Новиков А.С.)</w:t>
      </w:r>
      <w:r>
        <w:rPr>
          <w:sz w:val="28"/>
          <w:szCs w:val="28"/>
        </w:rPr>
        <w:t>, Красносельское (</w:t>
      </w:r>
      <w:r w:rsidR="00E42563">
        <w:rPr>
          <w:sz w:val="28"/>
          <w:szCs w:val="28"/>
        </w:rPr>
        <w:t>Блинов С.Ю.</w:t>
      </w:r>
      <w:r>
        <w:rPr>
          <w:sz w:val="28"/>
          <w:szCs w:val="28"/>
        </w:rPr>
        <w:t>), Небыловское (Анисимов С.Б), Симское (</w:t>
      </w:r>
      <w:proofErr w:type="spellStart"/>
      <w:r w:rsidR="002C4FA6">
        <w:rPr>
          <w:sz w:val="28"/>
          <w:szCs w:val="28"/>
        </w:rPr>
        <w:t>Романкевич</w:t>
      </w:r>
      <w:proofErr w:type="spellEnd"/>
      <w:r w:rsidR="002C4FA6">
        <w:rPr>
          <w:sz w:val="28"/>
          <w:szCs w:val="28"/>
        </w:rPr>
        <w:t xml:space="preserve"> О.Н.</w:t>
      </w:r>
      <w:r>
        <w:rPr>
          <w:sz w:val="28"/>
          <w:szCs w:val="28"/>
        </w:rPr>
        <w:t>), принять программы по формированию доступной среды жизнедеятельности для инвалидов на местном уровне.</w:t>
      </w:r>
    </w:p>
    <w:p w:rsidR="00021079" w:rsidRDefault="0011041B" w:rsidP="0002107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079">
        <w:rPr>
          <w:sz w:val="28"/>
          <w:szCs w:val="28"/>
        </w:rPr>
        <w:t>.</w:t>
      </w:r>
      <w:proofErr w:type="gramStart"/>
      <w:r w:rsidR="00021079" w:rsidRPr="00CD5E12">
        <w:rPr>
          <w:sz w:val="28"/>
          <w:szCs w:val="28"/>
        </w:rPr>
        <w:t>Контроль за</w:t>
      </w:r>
      <w:proofErr w:type="gramEnd"/>
      <w:r w:rsidR="00021079" w:rsidRPr="00CD5E1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21079">
        <w:rPr>
          <w:sz w:val="28"/>
          <w:szCs w:val="28"/>
        </w:rPr>
        <w:t xml:space="preserve">администрации МО Юрьев-Польский район </w:t>
      </w:r>
      <w:r w:rsidR="00021079" w:rsidRPr="00CD5E12">
        <w:rPr>
          <w:sz w:val="28"/>
          <w:szCs w:val="28"/>
        </w:rPr>
        <w:t>по социальным вопросам, начальника управления образования</w:t>
      </w:r>
      <w:r w:rsidR="00021079">
        <w:rPr>
          <w:sz w:val="28"/>
          <w:szCs w:val="28"/>
        </w:rPr>
        <w:t>.</w:t>
      </w:r>
    </w:p>
    <w:p w:rsidR="00021079" w:rsidRDefault="0011041B" w:rsidP="00021079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079">
        <w:rPr>
          <w:sz w:val="28"/>
          <w:szCs w:val="28"/>
        </w:rPr>
        <w:t>.</w:t>
      </w:r>
      <w:r w:rsidR="00021079" w:rsidRPr="00021079">
        <w:rPr>
          <w:sz w:val="28"/>
          <w:szCs w:val="28"/>
        </w:rPr>
        <w:t xml:space="preserve"> </w:t>
      </w:r>
      <w:r w:rsidR="00021079" w:rsidRPr="00501255">
        <w:rPr>
          <w:sz w:val="28"/>
          <w:szCs w:val="28"/>
        </w:rPr>
        <w:t xml:space="preserve">Настоящее постановление </w:t>
      </w:r>
      <w:r w:rsidR="00021079">
        <w:rPr>
          <w:sz w:val="28"/>
          <w:szCs w:val="28"/>
        </w:rPr>
        <w:t xml:space="preserve">подлежит </w:t>
      </w:r>
      <w:r w:rsidR="00021079" w:rsidRPr="00501255">
        <w:rPr>
          <w:sz w:val="28"/>
          <w:szCs w:val="28"/>
        </w:rPr>
        <w:t>официально</w:t>
      </w:r>
      <w:r w:rsidR="00021079">
        <w:rPr>
          <w:sz w:val="28"/>
          <w:szCs w:val="28"/>
        </w:rPr>
        <w:t>му</w:t>
      </w:r>
      <w:r w:rsidR="00021079" w:rsidRPr="00501255">
        <w:rPr>
          <w:sz w:val="28"/>
          <w:szCs w:val="28"/>
        </w:rPr>
        <w:t xml:space="preserve"> опубликовани</w:t>
      </w:r>
      <w:r w:rsidR="00021079">
        <w:rPr>
          <w:sz w:val="28"/>
          <w:szCs w:val="28"/>
        </w:rPr>
        <w:t>ю,</w:t>
      </w:r>
      <w:r w:rsidR="00021079" w:rsidRPr="002D3406">
        <w:rPr>
          <w:sz w:val="28"/>
          <w:szCs w:val="28"/>
        </w:rPr>
        <w:t xml:space="preserve"> </w:t>
      </w:r>
      <w:r w:rsidR="00021079">
        <w:rPr>
          <w:sz w:val="28"/>
          <w:szCs w:val="28"/>
        </w:rPr>
        <w:t xml:space="preserve">вступает в силу с 01 января 2017 года </w:t>
      </w:r>
      <w:r w:rsidR="00021079" w:rsidRPr="00501255">
        <w:rPr>
          <w:sz w:val="28"/>
          <w:szCs w:val="28"/>
        </w:rPr>
        <w:t xml:space="preserve">и подлежит размещению на официальном </w:t>
      </w:r>
      <w:proofErr w:type="gramStart"/>
      <w:r w:rsidR="00021079" w:rsidRPr="00501255">
        <w:rPr>
          <w:sz w:val="28"/>
          <w:szCs w:val="28"/>
        </w:rPr>
        <w:t>сайте</w:t>
      </w:r>
      <w:proofErr w:type="gramEnd"/>
      <w:r w:rsidR="00021079" w:rsidRPr="00501255">
        <w:rPr>
          <w:sz w:val="28"/>
          <w:szCs w:val="28"/>
        </w:rPr>
        <w:t xml:space="preserve"> администрации муниципального образования Юрьев-Польский район.</w:t>
      </w:r>
    </w:p>
    <w:p w:rsidR="00324BAC" w:rsidRDefault="00021079" w:rsidP="00EB42F8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Е.В.Родионова</w:t>
      </w:r>
    </w:p>
    <w:p w:rsidR="0011183B" w:rsidRDefault="001118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11183B" w:rsidRDefault="0011183B" w:rsidP="0011183B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11183B" w:rsidRDefault="0011183B" w:rsidP="0011183B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Cs/>
          <w:kern w:val="36"/>
          <w:sz w:val="28"/>
          <w:szCs w:val="28"/>
        </w:rPr>
        <w:t>от_____________№</w:t>
      </w:r>
      <w:proofErr w:type="spellEnd"/>
      <w:r>
        <w:rPr>
          <w:bCs/>
          <w:kern w:val="36"/>
          <w:sz w:val="28"/>
          <w:szCs w:val="28"/>
        </w:rPr>
        <w:t>___________</w:t>
      </w:r>
    </w:p>
    <w:p w:rsidR="0011183B" w:rsidRPr="00BC16FF" w:rsidRDefault="0011183B" w:rsidP="0011183B">
      <w:pPr>
        <w:jc w:val="center"/>
        <w:rPr>
          <w:b/>
          <w:color w:val="00B050"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АДМИНИСТРАЦИЯ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МУНИЦИПАЛЬНОГО ОБРАЗОВАНИЯ ЮРЬЕВ-ПОЛЬСКИЙ РАЙОН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ВЛАДИМИРСКОЙ ОБЛАСТИ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Муниципальная  программа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 xml:space="preserve">«Формирование  доступной  среды  жизнедеятельности  для  инвалидов  муниципального  образования  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Юрьев – Польский  район  на  2017 – 2020 годы»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>Ответственный исполнитель -   администрация  муниципального образования  Юрьев-Польский  район</w:t>
      </w:r>
    </w:p>
    <w:p w:rsidR="0011183B" w:rsidRPr="003B7E5F" w:rsidRDefault="0011183B" w:rsidP="0011183B">
      <w:pPr>
        <w:rPr>
          <w:sz w:val="28"/>
          <w:szCs w:val="28"/>
        </w:rPr>
      </w:pPr>
    </w:p>
    <w:p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>Год составления проекта муниципальной программы -2016</w:t>
      </w:r>
    </w:p>
    <w:p w:rsidR="0011183B" w:rsidRPr="003B7E5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11183B" w:rsidP="0011183B">
      <w:pPr>
        <w:jc w:val="both"/>
        <w:rPr>
          <w:sz w:val="28"/>
          <w:szCs w:val="28"/>
        </w:rPr>
      </w:pPr>
      <w:r w:rsidRPr="003B7E5F">
        <w:rPr>
          <w:b/>
          <w:sz w:val="28"/>
          <w:szCs w:val="28"/>
        </w:rPr>
        <w:t xml:space="preserve">Непосредственный исполнитель –  </w:t>
      </w:r>
      <w:proofErr w:type="spellStart"/>
      <w:r w:rsidRPr="003B7E5F">
        <w:rPr>
          <w:b/>
          <w:sz w:val="28"/>
          <w:szCs w:val="28"/>
        </w:rPr>
        <w:t>Курчевский</w:t>
      </w:r>
      <w:proofErr w:type="spellEnd"/>
      <w:r w:rsidRPr="003B7E5F">
        <w:rPr>
          <w:b/>
          <w:sz w:val="28"/>
          <w:szCs w:val="28"/>
        </w:rPr>
        <w:t xml:space="preserve"> А.Ф.  заместитель начальника управления   по  развитию  материально-технической   базы, тел. 2-23-51,</w:t>
      </w:r>
      <w:r w:rsidRPr="003B7E5F">
        <w:rPr>
          <w:sz w:val="28"/>
          <w:szCs w:val="28"/>
        </w:rPr>
        <w:t xml:space="preserve"> </w:t>
      </w:r>
      <w:r w:rsidRPr="003B7E5F">
        <w:rPr>
          <w:sz w:val="28"/>
          <w:szCs w:val="28"/>
          <w:lang w:val="en-US"/>
        </w:rPr>
        <w:t>e</w:t>
      </w:r>
      <w:r w:rsidRPr="003B7E5F">
        <w:rPr>
          <w:sz w:val="28"/>
          <w:szCs w:val="28"/>
        </w:rPr>
        <w:t>-</w:t>
      </w:r>
      <w:r w:rsidRPr="003B7E5F">
        <w:rPr>
          <w:sz w:val="28"/>
          <w:szCs w:val="28"/>
          <w:lang w:val="en-US"/>
        </w:rPr>
        <w:t>mail</w:t>
      </w:r>
      <w:r w:rsidRPr="003B7E5F">
        <w:rPr>
          <w:sz w:val="28"/>
          <w:szCs w:val="28"/>
        </w:rPr>
        <w:t xml:space="preserve">: </w:t>
      </w:r>
      <w:hyperlink r:id="rId8" w:history="1">
        <w:r w:rsidRPr="003B7E5F">
          <w:rPr>
            <w:rStyle w:val="af8"/>
            <w:sz w:val="28"/>
            <w:szCs w:val="28"/>
            <w:lang w:val="en-US"/>
          </w:rPr>
          <w:t>basik</w:t>
        </w:r>
        <w:r w:rsidRPr="003B7E5F">
          <w:rPr>
            <w:rStyle w:val="af8"/>
            <w:sz w:val="28"/>
            <w:szCs w:val="28"/>
          </w:rPr>
          <w:t>@</w:t>
        </w:r>
        <w:r w:rsidRPr="003B7E5F">
          <w:rPr>
            <w:rStyle w:val="af8"/>
            <w:sz w:val="28"/>
            <w:szCs w:val="28"/>
            <w:lang w:val="en-US"/>
          </w:rPr>
          <w:t>jpsedu</w:t>
        </w:r>
        <w:r w:rsidRPr="003B7E5F">
          <w:rPr>
            <w:rStyle w:val="af8"/>
            <w:sz w:val="28"/>
            <w:szCs w:val="28"/>
          </w:rPr>
          <w:t>.</w:t>
        </w:r>
        <w:r w:rsidRPr="003B7E5F">
          <w:rPr>
            <w:rStyle w:val="af8"/>
            <w:sz w:val="28"/>
            <w:szCs w:val="28"/>
            <w:lang w:val="en-US"/>
          </w:rPr>
          <w:t>elcom</w:t>
        </w:r>
        <w:r w:rsidRPr="003B7E5F">
          <w:rPr>
            <w:rStyle w:val="af8"/>
            <w:sz w:val="28"/>
            <w:szCs w:val="28"/>
          </w:rPr>
          <w:t>.</w:t>
        </w:r>
        <w:r w:rsidRPr="003B7E5F">
          <w:rPr>
            <w:rStyle w:val="af8"/>
            <w:sz w:val="28"/>
            <w:szCs w:val="28"/>
            <w:lang w:val="en-US"/>
          </w:rPr>
          <w:t>ru</w:t>
        </w:r>
      </w:hyperlink>
    </w:p>
    <w:p w:rsidR="0011183B" w:rsidRPr="003B7E5F" w:rsidRDefault="0011183B" w:rsidP="0011183B">
      <w:pPr>
        <w:rPr>
          <w:b/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>Заместитель главы администрации</w:t>
      </w: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по социальным вопросам, </w:t>
      </w:r>
    </w:p>
    <w:p w:rsidR="0011183B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начальник управления образования                                        </w:t>
      </w:r>
      <w:proofErr w:type="spellStart"/>
      <w:r w:rsidRPr="00DB612F">
        <w:rPr>
          <w:sz w:val="28"/>
          <w:szCs w:val="28"/>
        </w:rPr>
        <w:t>А.В.Миловский</w:t>
      </w:r>
      <w:proofErr w:type="spellEnd"/>
      <w:r w:rsidRPr="00DB612F">
        <w:rPr>
          <w:sz w:val="28"/>
          <w:szCs w:val="28"/>
        </w:rPr>
        <w:t xml:space="preserve">   </w:t>
      </w: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lastRenderedPageBreak/>
        <w:t xml:space="preserve">Паспорт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муниципальной   программы 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муниципального образования Юрьев-Польский  район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«Формирование доступной  среды  жизнедеятельности для инвалидов  муниципального образования   Юрьев-Польский  район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на 2017-2020  годы»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</w:p>
    <w:tbl>
      <w:tblPr>
        <w:tblW w:w="0" w:type="auto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127"/>
      </w:tblGrid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Муниципальная  программа  «Формирование  доступной  среды  жизнедеятельности  для  инвалидов  муниципального  образования  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Юрьев – Польский  район  на  2017 – 2020 годы»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Администрация  муниципального образования  Юрьев-Польский  район 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Управление  образования администрации муниципального  образования  Юрьев-Польский  район.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1. Установление  показателей, позволяющих  оценивать  степень  доступности   для  инвалидов  объектов  и услуг  с учетом  положений  Конвенции   о правах    инвалидов.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2. Проведение   паспортизации   объектов  и услуг, принятие   и  реализация    решений   о сроках   поэтапного  повышения    значений   показателей их доступности.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3.Определение   и реализация  мер  по исключению    поле  1 июля  2016  года   приемки  построенных или прошедших   реконструкцию,  модернизацию  объектов   и транспортных  средств, не полностью    приспособленных  с учетом    потребностей  инвалидов   в соответствии   с законодательством   о  социальной    защите населения.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4. Оснащение объектов приспособлениями,  средствами   и источниками  информации в  доступной  форме, позволяющими  обеспечить   доступность  для  инвалидов, предоставляемых   на них услуг.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5. Принятие  мер   по  обеспечению   собственниками   объектов    доступа    инвалидов  к местам   предоставления    услуг либо, когда   это  возможно, предоставление услуг    по месту    жительства    инвалида   или в  дистанционном режиме  в случаях, если </w:t>
            </w:r>
            <w:r w:rsidRPr="00DB612F">
              <w:rPr>
                <w:sz w:val="28"/>
                <w:szCs w:val="28"/>
              </w:rPr>
              <w:lastRenderedPageBreak/>
              <w:t>существующие    объекты    невозможно   полностью приспособить  с учетом   потребностей   инвалидов   до их  реконструкции  или капитального  ремонта.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6. Включение   в административные  регламенты    государственных услуг, в порядки   предоставления   иных услуг,   должностные    регламенты   (инструкции)  сотрудников  (специалистов),  работающих    с инвалидами</w:t>
            </w:r>
            <w:proofErr w:type="gramStart"/>
            <w:r w:rsidRPr="00DB612F">
              <w:rPr>
                <w:sz w:val="28"/>
                <w:szCs w:val="28"/>
              </w:rPr>
              <w:t xml:space="preserve"> ,</w:t>
            </w:r>
            <w:proofErr w:type="gramEnd"/>
            <w:r w:rsidRPr="00DB612F">
              <w:rPr>
                <w:sz w:val="28"/>
                <w:szCs w:val="28"/>
              </w:rPr>
              <w:t xml:space="preserve">  положений  определяющих  их  обязанности  и порядок    действий по  оказанию  инвалидам помощи  и содействия   в  преодолении  барьеров, мешающих  получению   ими   услуг   наравне  с другими   лицами.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7. Проведение  инструктирования    или обучения    сотрудников    органов    и организаций, предоставляющих   услуги    инвалидам, по вопросам, связанным  с  обеспечением   их  доступности  и  с  оказанием    им   необходимой  помощи.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Удельный вес введенных с 1 июля 2016 года в эксплуатацию объектов, в которых предоставляются услуги, а также используемых для перевозки детей-инвалидов 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в Юрьев-Польском районе.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proofErr w:type="gramStart"/>
            <w:r w:rsidRPr="00DB612F">
              <w:rPr>
                <w:sz w:val="28"/>
                <w:szCs w:val="28"/>
              </w:rPr>
              <w:t>Удельный вес существующих объектов, на которых 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инвалидов.</w:t>
            </w:r>
            <w:proofErr w:type="gramEnd"/>
          </w:p>
          <w:p w:rsidR="0011183B" w:rsidRPr="00DB612F" w:rsidRDefault="0011183B" w:rsidP="00122DCE">
            <w:pPr>
              <w:pStyle w:val="ConsPlusNormal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612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объектов, на которых обеспечиваются </w:t>
            </w:r>
            <w:r w:rsidRPr="00DB6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</w:t>
            </w:r>
            <w:proofErr w:type="gramEnd"/>
            <w:r w:rsidRPr="00DB6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доступные входные группы; доступные санитарно-гигиенические помещения; </w:t>
            </w:r>
            <w:r w:rsidRPr="00DB6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достаточная ширина дверных проемов в стенах, лестничных маршей, площадок.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proofErr w:type="gramStart"/>
            <w:r w:rsidRPr="00DB612F">
              <w:rPr>
                <w:sz w:val="28"/>
                <w:szCs w:val="28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услуги.</w:t>
            </w:r>
            <w:proofErr w:type="gramEnd"/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  <w:shd w:val="clear" w:color="auto" w:fill="FFFFFF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  <w:shd w:val="clear" w:color="auto" w:fill="FFFFFF"/>
                <w:lang w:eastAsia="ru-RU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  <w:shd w:val="clear" w:color="auto" w:fill="FFFFFF"/>
                <w:lang w:eastAsia="ru-RU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  <w:lang w:eastAsia="ru-RU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услуг.</w:t>
            </w:r>
          </w:p>
          <w:p w:rsidR="0011183B" w:rsidRPr="00DB612F" w:rsidRDefault="0011183B" w:rsidP="00122DCE">
            <w:pPr>
              <w:pStyle w:val="af7"/>
              <w:numPr>
                <w:ilvl w:val="0"/>
                <w:numId w:val="19"/>
              </w:numPr>
              <w:snapToGrid w:val="0"/>
              <w:ind w:left="0" w:firstLine="234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  <w:lang w:eastAsia="ru-RU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      </w:r>
          </w:p>
        </w:tc>
      </w:tr>
      <w:tr w:rsidR="0011183B" w:rsidRPr="00DB612F" w:rsidTr="00122DCE">
        <w:trPr>
          <w:trHeight w:val="17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Этапы и сроки реализации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  период  - 2017 год,</w:t>
            </w:r>
          </w:p>
          <w:p w:rsidR="0011183B" w:rsidRPr="00DB612F" w:rsidRDefault="0011183B" w:rsidP="00122DCE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2  период -  2018  год, </w:t>
            </w:r>
          </w:p>
          <w:p w:rsidR="0011183B" w:rsidRPr="00DB612F" w:rsidRDefault="0011183B" w:rsidP="00122DCE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3  период - 2019  год, </w:t>
            </w:r>
          </w:p>
          <w:p w:rsidR="0011183B" w:rsidRPr="00DB612F" w:rsidRDefault="0011183B" w:rsidP="00122DCE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4  период  - 2020 год.</w:t>
            </w:r>
          </w:p>
          <w:p w:rsidR="0011183B" w:rsidRPr="00DB612F" w:rsidRDefault="0011183B" w:rsidP="00122DCE">
            <w:pPr>
              <w:snapToGrid w:val="0"/>
              <w:rPr>
                <w:sz w:val="28"/>
                <w:szCs w:val="28"/>
              </w:rPr>
            </w:pPr>
          </w:p>
          <w:p w:rsidR="0011183B" w:rsidRPr="00DB612F" w:rsidRDefault="0011183B" w:rsidP="00122DC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Объем  бюджетных ассигнований на реализацию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firstLine="355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2017-2020 годов, составляет  2070 тысячи рублей, в том числе:</w:t>
            </w:r>
          </w:p>
          <w:p w:rsidR="0011183B" w:rsidRPr="00DB612F" w:rsidRDefault="0011183B" w:rsidP="00122DCE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1  период - 2017 год -  450  тысяч рублей;</w:t>
            </w:r>
          </w:p>
          <w:p w:rsidR="0011183B" w:rsidRPr="00DB612F" w:rsidRDefault="0011183B" w:rsidP="00122DCE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2  период - 2018 год -   500 тысяч рублей.</w:t>
            </w:r>
          </w:p>
          <w:p w:rsidR="0011183B" w:rsidRPr="00DB612F" w:rsidRDefault="0011183B" w:rsidP="00122DCE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3 период - 2019  год -  520  тысяч  рублей,</w:t>
            </w:r>
          </w:p>
          <w:p w:rsidR="0011183B" w:rsidRPr="00DB612F" w:rsidRDefault="0011183B" w:rsidP="00122DCE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4  период  - 2020 год  - 600 тысяч  рублей.</w:t>
            </w:r>
          </w:p>
        </w:tc>
      </w:tr>
      <w:tr w:rsidR="0011183B" w:rsidRPr="00DB612F" w:rsidTr="00122DCE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ab/>
              <w:t>Реализация  программы  позволит  к  концу  2020  года увеличить: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1.</w:t>
            </w:r>
            <w:r w:rsidRPr="00DB612F">
              <w:rPr>
                <w:sz w:val="28"/>
                <w:szCs w:val="28"/>
              </w:rPr>
              <w:tab/>
              <w:t>Удельный вес введенных с 1 июля 2016 года в эксплуатацию объектов, в которых предоставляются услуги, а также используемых для перевозки детей-инвалидов 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в Юрьев-Польском районе  до 100%.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2.</w:t>
            </w:r>
            <w:r w:rsidRPr="00DB612F">
              <w:rPr>
                <w:sz w:val="28"/>
                <w:szCs w:val="28"/>
              </w:rPr>
              <w:tab/>
            </w:r>
            <w:proofErr w:type="gramStart"/>
            <w:r w:rsidRPr="00DB612F">
              <w:rPr>
                <w:sz w:val="28"/>
                <w:szCs w:val="28"/>
              </w:rPr>
              <w:t>Удельный вес существующих объектов, на которых 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  до  25%.</w:t>
            </w:r>
            <w:proofErr w:type="gramEnd"/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3.</w:t>
            </w:r>
            <w:r w:rsidRPr="00DB612F">
              <w:rPr>
                <w:sz w:val="28"/>
                <w:szCs w:val="28"/>
              </w:rPr>
              <w:tab/>
            </w:r>
            <w:proofErr w:type="gramStart"/>
            <w:r w:rsidRPr="00DB612F">
              <w:rPr>
                <w:sz w:val="28"/>
                <w:szCs w:val="28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</w:t>
            </w:r>
            <w:proofErr w:type="gramEnd"/>
            <w:r w:rsidRPr="00DB612F">
              <w:rPr>
                <w:sz w:val="28"/>
                <w:szCs w:val="28"/>
              </w:rPr>
              <w:t xml:space="preserve"> доступные входные группы; доступные санитарно-гигиенические помещения; достаточная ширина дверных проемов в стенах, лестничных маршей, площадок  до 15%.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4.</w:t>
            </w:r>
            <w:r w:rsidRPr="00DB612F">
              <w:rPr>
                <w:sz w:val="28"/>
                <w:szCs w:val="28"/>
              </w:rPr>
              <w:tab/>
            </w:r>
            <w:proofErr w:type="gramStart"/>
            <w:r w:rsidRPr="00DB612F">
              <w:rPr>
                <w:sz w:val="28"/>
                <w:szCs w:val="28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</w:t>
            </w:r>
            <w:r w:rsidRPr="00DB612F">
              <w:rPr>
                <w:sz w:val="28"/>
                <w:szCs w:val="28"/>
              </w:rPr>
              <w:lastRenderedPageBreak/>
              <w:t>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 до 100%.</w:t>
            </w:r>
            <w:proofErr w:type="gramEnd"/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5.</w:t>
            </w:r>
            <w:r w:rsidRPr="00DB612F">
              <w:rPr>
                <w:sz w:val="28"/>
                <w:szCs w:val="28"/>
              </w:rPr>
              <w:tab/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 до 75%.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6.</w:t>
            </w:r>
            <w:r w:rsidRPr="00DB612F">
              <w:rPr>
                <w:sz w:val="28"/>
                <w:szCs w:val="28"/>
              </w:rPr>
              <w:tab/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 до 100%.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7.</w:t>
            </w:r>
            <w:r w:rsidRPr="00DB612F">
              <w:rPr>
                <w:sz w:val="28"/>
                <w:szCs w:val="28"/>
              </w:rPr>
              <w:tab/>
              <w:t>Долю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 до 100%.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8.</w:t>
            </w:r>
            <w:r w:rsidRPr="00DB612F">
              <w:rPr>
                <w:sz w:val="28"/>
                <w:szCs w:val="28"/>
              </w:rPr>
              <w:tab/>
              <w:t>Удельный вес услуг, предоставляемых инвалидам с сопровождением ассистента-помощника, от общего количества предоставляемых услуг до  20%.</w:t>
            </w:r>
          </w:p>
          <w:p w:rsidR="0011183B" w:rsidRPr="00DB612F" w:rsidRDefault="0011183B" w:rsidP="00122DC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9.</w:t>
            </w:r>
            <w:r w:rsidRPr="00DB612F">
              <w:rPr>
                <w:sz w:val="28"/>
                <w:szCs w:val="28"/>
              </w:rPr>
              <w:tab/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 до 100%.</w:t>
            </w:r>
          </w:p>
        </w:tc>
      </w:tr>
    </w:tbl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Default="0011183B" w:rsidP="0011183B">
      <w:pPr>
        <w:jc w:val="center"/>
        <w:rPr>
          <w:b/>
          <w:sz w:val="28"/>
          <w:szCs w:val="28"/>
        </w:rPr>
      </w:pPr>
    </w:p>
    <w:p w:rsidR="0011183B" w:rsidRDefault="0011183B" w:rsidP="0011183B">
      <w:pPr>
        <w:jc w:val="center"/>
        <w:rPr>
          <w:b/>
          <w:sz w:val="28"/>
          <w:szCs w:val="28"/>
        </w:rPr>
      </w:pPr>
    </w:p>
    <w:p w:rsidR="0011183B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Муниципальная программа «Формирование доступной  среды  жизнедеятельности для инвалидов  муниципального образования   Юрьев-Польский  район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на 2017-2020  годы»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pStyle w:val="af4"/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1).Общая характеристика сферы реализации муниципальной программы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Муниципальная  программа «Формирование доступной среды жизнедеятельности для инвалидов муниципального  образования  Юрьев-Польский  район  на 2017-2020 годы»  (далее - Программа), разработана с целью улучшения качества жизни инвалидов  в Юрьев-Польском районе через создание условий для интеграции  инвалидов  в социальную среду, путем формирования доступной среды  жизнедеятельности.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Необходимость  подготовки и реализации Программы определяется наличием  в  социальной  структуре  общества  значительного количества лиц, имеющих признаки ограничения жизнедеятельности. На территории муниципального образования   Юрьев-Польский  район  проживает   1940 инвалидов, в  том числе, 98 детей-инвалидов, 395 инвалида трудоспособного возраста и  инвалидов пенсионного возраста 1447 человека.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 таких  инвалидов составляет 9% от  общего  числа. Снижение  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Ограниченность доступа к информации и объектам социальной сферы, неприспособленность и социальная  </w:t>
      </w:r>
      <w:proofErr w:type="spellStart"/>
      <w:r w:rsidRPr="00DB612F">
        <w:rPr>
          <w:sz w:val="28"/>
          <w:szCs w:val="28"/>
        </w:rPr>
        <w:t>невостребованность</w:t>
      </w:r>
      <w:proofErr w:type="spellEnd"/>
      <w:r w:rsidRPr="00DB612F">
        <w:rPr>
          <w:sz w:val="28"/>
          <w:szCs w:val="28"/>
        </w:rPr>
        <w:t xml:space="preserve">  приводят к низкой социальной активности 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По результатам обследования, проведенного при  составлении  паспортов  доступности  объектов  для  лиц  с  ограничениями  </w:t>
      </w:r>
      <w:proofErr w:type="gramStart"/>
      <w:r w:rsidRPr="00DB612F">
        <w:rPr>
          <w:sz w:val="28"/>
          <w:szCs w:val="28"/>
        </w:rPr>
        <w:t>жизнедеятельности  здания,  являющиеся  муниципальной  собственностью не в достаточной степени соответствуют</w:t>
      </w:r>
      <w:proofErr w:type="gramEnd"/>
      <w:r w:rsidRPr="00DB612F">
        <w:rPr>
          <w:sz w:val="28"/>
          <w:szCs w:val="28"/>
        </w:rPr>
        <w:t xml:space="preserve"> требованиям беспрепятственного доступа для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В муниципальном образовании проводится    определенная работа  по социальной    поддержке    и созданию    условий   для   полноценной   жизнедеятельности для инвалидов   в обществе. За  2014-2016  годы  по  мере  реализации  муниципальной программы «Формирование  доступной  среды на  2014  -2016  годы»: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proofErr w:type="gramStart"/>
      <w:r w:rsidRPr="00DB612F">
        <w:rPr>
          <w:sz w:val="28"/>
          <w:szCs w:val="28"/>
        </w:rPr>
        <w:t xml:space="preserve">Построено  3  пандуса  к  зданиям   школ с. Энтузиаст  и  с  </w:t>
      </w:r>
      <w:proofErr w:type="spellStart"/>
      <w:r w:rsidRPr="00DB612F">
        <w:rPr>
          <w:sz w:val="28"/>
          <w:szCs w:val="28"/>
        </w:rPr>
        <w:t>Шихобалово</w:t>
      </w:r>
      <w:proofErr w:type="spellEnd"/>
      <w:r w:rsidRPr="00DB612F">
        <w:rPr>
          <w:sz w:val="28"/>
          <w:szCs w:val="28"/>
        </w:rPr>
        <w:t>, с. Ополье,  пандус  к зданию МБОУ «Детский сад №2 «Родничок»,  устроен   съемный  пандус   к жилому   дому   города  Юрьев-Польский по  ул. Луговая, д. 25, дооборудовано   крыльцо   поручнями   здания МБОУ  «Детский сад №6 «Солнышко», проведены работы по   устройству  пандуса и поручней, замене   входных  дверей здания  ГКУ ВО  «ОСЗН  по Юрьев-Польскому  району</w:t>
      </w:r>
      <w:proofErr w:type="gramEnd"/>
      <w:r w:rsidRPr="00DB612F">
        <w:rPr>
          <w:sz w:val="28"/>
          <w:szCs w:val="28"/>
        </w:rPr>
        <w:t xml:space="preserve">».  </w:t>
      </w:r>
      <w:proofErr w:type="gramStart"/>
      <w:r w:rsidRPr="00DB612F">
        <w:rPr>
          <w:sz w:val="28"/>
          <w:szCs w:val="28"/>
        </w:rPr>
        <w:t xml:space="preserve">Устроены 3  съезда   на проезжую  часть  по  ул.  Горького  к  зданию   РЦДК «Россия» и на  пешеходном переходе у  перекрестка   ул. Шибанкова и </w:t>
      </w:r>
      <w:proofErr w:type="spellStart"/>
      <w:r w:rsidRPr="00DB612F">
        <w:rPr>
          <w:sz w:val="28"/>
          <w:szCs w:val="28"/>
        </w:rPr>
        <w:t>Авангардского</w:t>
      </w:r>
      <w:proofErr w:type="spellEnd"/>
      <w:r w:rsidRPr="00DB612F">
        <w:rPr>
          <w:sz w:val="28"/>
          <w:szCs w:val="28"/>
        </w:rPr>
        <w:t xml:space="preserve">  пер., оборудовано 10 пешеходных  переходов: ул. Горького (у  СОШ  №3); ул. Школьная (у  ООШ №2); ул. Артиллерийская (у  СОШ №1); ул.  1  </w:t>
      </w:r>
      <w:r w:rsidRPr="00DB612F">
        <w:rPr>
          <w:sz w:val="28"/>
          <w:szCs w:val="28"/>
        </w:rPr>
        <w:lastRenderedPageBreak/>
        <w:t>Мая, д. 77; ул.  1  Мая, д. 95;</w:t>
      </w:r>
      <w:proofErr w:type="gramEnd"/>
      <w:r w:rsidRPr="00DB612F">
        <w:rPr>
          <w:sz w:val="28"/>
          <w:szCs w:val="28"/>
        </w:rPr>
        <w:t xml:space="preserve">  ул.  Шибанкова, д. 50; ул.  </w:t>
      </w:r>
      <w:proofErr w:type="gramStart"/>
      <w:r w:rsidRPr="00DB612F">
        <w:rPr>
          <w:sz w:val="28"/>
          <w:szCs w:val="28"/>
        </w:rPr>
        <w:t>Железнодорожная</w:t>
      </w:r>
      <w:proofErr w:type="gramEnd"/>
      <w:r w:rsidRPr="00DB612F">
        <w:rPr>
          <w:sz w:val="28"/>
          <w:szCs w:val="28"/>
        </w:rPr>
        <w:t xml:space="preserve"> (у  ж/д  вокзала);  ул. Вокзальная  д.  16;  ул. 1 Мая (у поликлиники).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Проделанная  работа   позволяет   обеспечить   более  доступную  среду    жизнедеятельности  инвалидам  и </w:t>
      </w:r>
      <w:proofErr w:type="spellStart"/>
      <w:r w:rsidRPr="00DB612F">
        <w:rPr>
          <w:sz w:val="28"/>
          <w:szCs w:val="28"/>
        </w:rPr>
        <w:t>маломобильным</w:t>
      </w:r>
      <w:proofErr w:type="spellEnd"/>
      <w:r w:rsidRPr="00DB612F">
        <w:rPr>
          <w:sz w:val="28"/>
          <w:szCs w:val="28"/>
        </w:rPr>
        <w:t xml:space="preserve">   группам   населения    для  беспрепятственного  передвижения   инвалидов   к  объектам  социальной   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Вместе  с  тем  имеется   ряд приоритетных   объектов сферы  образования, которые   необходимо    сделать    более   доступными  для  отдельных    категорий    граждан.  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Ставится задача в  течение  четырех  лет создать  условия доступности   для детей-инвалидов   к  данным  приоритетным объектам и услугам  сферы   образования, повышение  возможности   инвалидов  вести  независимый   образ  жизни.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Работа  по  созданию условий  доступности  объектов сферы образования требует поэтапного    решения,   комплексного подхода и немалых финансовых  вложений.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Программно-целевой  метод  позволит  более   эффективно  использовать финансовые  ресурсы, сконцентрировав их  на  решении   приоритетных  задач, обеспечить   комплексное    решение   проблем в  долгосрочной  перспективе, а  также   взаимосвязь  между   проводимыми мероприятиями  и результатами  их  выполнения.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  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 xml:space="preserve">            </w:t>
      </w:r>
      <w:r w:rsidRPr="00DB612F">
        <w:rPr>
          <w:sz w:val="28"/>
          <w:szCs w:val="28"/>
        </w:rPr>
        <w:t xml:space="preserve">Расположенные на территории  Юрьев-Польского  района  объекты сферы  образования 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Целью  программы  является  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Для  достижения  указанной  цели  планируется  создать в дошкольных  образовательных  и общеобразовательных организациях условий для получения детьми-инвалидами качественного образования,  оснастить действующие объекты сферы образования  приспособлениями, средствами  и источниками  информации, позволяющими  обеспечить    доступность     предоставляемых услуг для 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Целевыми индикаторами и показателями муниципальной программы являются: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Удельный вес введенных с 1 июля 2016 года в эксплуатацию объектов, в которых предоставляются услуги, а также используемых для перевозки детей-инвалидов 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в Юрьев-Польском районе.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proofErr w:type="gramStart"/>
      <w:r w:rsidRPr="00DB612F">
        <w:rPr>
          <w:sz w:val="28"/>
          <w:szCs w:val="28"/>
        </w:rPr>
        <w:t>Удельный вес существующих объектов, на которых 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инвалидов.</w:t>
      </w:r>
      <w:proofErr w:type="gramEnd"/>
    </w:p>
    <w:p w:rsidR="0011183B" w:rsidRPr="00DB612F" w:rsidRDefault="0011183B" w:rsidP="0011183B">
      <w:pPr>
        <w:pStyle w:val="ConsPlusNormal"/>
        <w:numPr>
          <w:ilvl w:val="0"/>
          <w:numId w:val="15"/>
        </w:numPr>
        <w:snapToGrid w:val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612F"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обеспечиваются </w:t>
      </w:r>
      <w:r w:rsidRPr="00DB612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</w:t>
      </w:r>
      <w:proofErr w:type="gramEnd"/>
      <w:r w:rsidRPr="00DB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доступные входные группы; доступные санитарно-гигиенические помещения; достаточная ширина дверных проемов в стенах, лестничных маршей, площадок.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proofErr w:type="gramStart"/>
      <w:r w:rsidRPr="00DB612F">
        <w:rPr>
          <w:sz w:val="28"/>
          <w:szCs w:val="28"/>
        </w:rPr>
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услуги.</w:t>
      </w:r>
      <w:proofErr w:type="gramEnd"/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</w:rPr>
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  <w:lang w:eastAsia="ru-RU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  <w:lang w:eastAsia="ru-RU"/>
        </w:rPr>
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snapToGrid w:val="0"/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  <w:lang w:eastAsia="ru-RU"/>
        </w:rPr>
        <w:t>Удельный вес услуг, предоставляемых инвалидам с сопровождением ассистента-помощника, от общего количества предоставляемых услуг.</w:t>
      </w:r>
    </w:p>
    <w:p w:rsidR="0011183B" w:rsidRPr="00DB612F" w:rsidRDefault="0011183B" w:rsidP="0011183B">
      <w:pPr>
        <w:pStyle w:val="af7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DB612F">
        <w:rPr>
          <w:sz w:val="28"/>
          <w:szCs w:val="28"/>
          <w:lang w:eastAsia="ru-RU"/>
        </w:rPr>
        <w:lastRenderedPageBreak/>
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Ожидаемые результаты реализации муниципальной программы.</w:t>
      </w:r>
    </w:p>
    <w:p w:rsidR="0011183B" w:rsidRPr="00DB612F" w:rsidRDefault="0011183B" w:rsidP="0011183B">
      <w:pPr>
        <w:snapToGrid w:val="0"/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ab/>
      </w:r>
      <w:r w:rsidRPr="00DB612F">
        <w:rPr>
          <w:sz w:val="28"/>
          <w:szCs w:val="28"/>
        </w:rPr>
        <w:t>Реализация  программы  позволит  к  концу  2020  года увеличить: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Удельный вес введенных с 1 июля 2016 года в эксплуатацию объектов, в которых предоставляются услуги, а также используемых для перевозки детей-инвалидов 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в Юрьев-Польском районе  до 100%.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proofErr w:type="gramStart"/>
      <w:r w:rsidRPr="00DB612F">
        <w:rPr>
          <w:sz w:val="28"/>
          <w:szCs w:val="28"/>
        </w:rPr>
        <w:t>Удельный вес существующих объектов, на которых 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  до  25%.</w:t>
      </w:r>
      <w:proofErr w:type="gramEnd"/>
    </w:p>
    <w:p w:rsidR="0011183B" w:rsidRPr="00DB612F" w:rsidRDefault="0011183B" w:rsidP="0011183B">
      <w:pPr>
        <w:pStyle w:val="ConsPlusNormal"/>
        <w:numPr>
          <w:ilvl w:val="0"/>
          <w:numId w:val="16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612F">
        <w:rPr>
          <w:rFonts w:ascii="Times New Roman" w:hAnsi="Times New Roman" w:cs="Times New Roman"/>
          <w:sz w:val="28"/>
          <w:szCs w:val="28"/>
        </w:rPr>
        <w:t xml:space="preserve">Удельный вес объектов, на которых обеспечиваются </w:t>
      </w:r>
      <w:r w:rsidRPr="00DB612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</w:t>
      </w:r>
      <w:proofErr w:type="gramEnd"/>
      <w:r w:rsidRPr="00DB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доступные входные группы; доступные санитарно-гигиенические помещения; достаточная ширина дверных проемов в стенах, лестничных маршей, площадок  до 15%.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proofErr w:type="gramStart"/>
      <w:r w:rsidRPr="00DB612F">
        <w:rPr>
          <w:sz w:val="28"/>
          <w:szCs w:val="28"/>
        </w:rPr>
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 до 100%.</w:t>
      </w:r>
      <w:proofErr w:type="gramEnd"/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</w:rPr>
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 до 75%.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  <w:lang w:eastAsia="ru-RU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 до 100%.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  <w:shd w:val="clear" w:color="auto" w:fill="FFFFFF"/>
          <w:lang w:eastAsia="ru-RU"/>
        </w:rPr>
        <w:t xml:space="preserve">Долю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</w:t>
      </w:r>
      <w:r w:rsidRPr="00DB612F">
        <w:rPr>
          <w:sz w:val="28"/>
          <w:szCs w:val="28"/>
          <w:shd w:val="clear" w:color="auto" w:fill="FFFFFF"/>
          <w:lang w:eastAsia="ru-RU"/>
        </w:rPr>
        <w:lastRenderedPageBreak/>
        <w:t>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 до 100%.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snapToGrid w:val="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  <w:lang w:eastAsia="ru-RU"/>
        </w:rPr>
        <w:t>Удельный вес услуг, предоставляемых инвалидам с сопровождением ассистента-помощника, от общего количества предоставляемых услуг до  20%.</w:t>
      </w:r>
    </w:p>
    <w:p w:rsidR="0011183B" w:rsidRPr="00DB612F" w:rsidRDefault="0011183B" w:rsidP="0011183B">
      <w:pPr>
        <w:pStyle w:val="af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  <w:lang w:eastAsia="ru-RU"/>
        </w:rPr>
        <w:t>Удельный вес органов и организаций, предоставляющих услуги, официальный сайт которых адаптирован для лиц с нарушением зрения (слабовидящих)  до 100%.</w:t>
      </w:r>
    </w:p>
    <w:p w:rsidR="0011183B" w:rsidRPr="00DB612F" w:rsidRDefault="0011183B" w:rsidP="0011183B">
      <w:pPr>
        <w:pStyle w:val="af7"/>
        <w:ind w:left="0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</w:pPr>
      <w:r w:rsidRPr="00DB612F">
        <w:rPr>
          <w:sz w:val="28"/>
          <w:szCs w:val="28"/>
        </w:rPr>
        <w:t>Сроки и этапы реализации программы:</w:t>
      </w:r>
      <w:r w:rsidRPr="00DB612F">
        <w:t xml:space="preserve">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 период - 2017 год,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 период - 2018 год,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 период – 2019 год,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4  период – 2020 год</w:t>
      </w:r>
      <w:proofErr w:type="gramStart"/>
      <w:r w:rsidRPr="00DB612F">
        <w:rPr>
          <w:sz w:val="28"/>
          <w:szCs w:val="28"/>
        </w:rPr>
        <w:t xml:space="preserve"> .</w:t>
      </w:r>
      <w:proofErr w:type="gramEnd"/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tabs>
          <w:tab w:val="left" w:pos="435"/>
        </w:tabs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3.Обобщенная характеристика основных мероприятий Программы</w:t>
      </w:r>
    </w:p>
    <w:p w:rsidR="0011183B" w:rsidRPr="00DB612F" w:rsidRDefault="0011183B" w:rsidP="0011183B">
      <w:pPr>
        <w:pStyle w:val="af7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Основное мероприятие 1 « Проведение паспортизации  объектов  и услуг»: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 утверждение   паспортов  доступности   объектов  и услуг, предусмотренных   </w:t>
      </w:r>
      <w:proofErr w:type="spellStart"/>
      <w:r w:rsidRPr="00DB612F">
        <w:rPr>
          <w:sz w:val="28"/>
          <w:szCs w:val="28"/>
        </w:rPr>
        <w:t>Минобрнауки</w:t>
      </w:r>
      <w:proofErr w:type="spellEnd"/>
      <w:r w:rsidRPr="00DB612F">
        <w:rPr>
          <w:sz w:val="28"/>
          <w:szCs w:val="28"/>
        </w:rPr>
        <w:t xml:space="preserve">  России,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-определение  объемов  работ  по обеспечению  условий  доступности  и их  финансирования,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-уточнение  базовых    значений показателей  и сроков    выполнения  мероприятий.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2. Основное мероприятие  2 «Разработка  и размещение    в сети Интернет  сведений   о доступности  для   инвалидов   объектов   и услуг   в  Юрьев-Польском    районе: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- информирование населения   об объектах и предоставленных на них  услугах, доступных для инвалидов  в  общем количестве  востребованных    ими объектов в  Юрьев-Польском районе.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3. Основное мероприятие №3 «Реконструкция переоборудование  и оснащение    элементами  доступности    помещений   и сооружений  образовательных   организаций»: 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приобретение носителей информации и  усиливающей  аппаратуры  в СОШ №3,  </w:t>
      </w:r>
      <w:proofErr w:type="spellStart"/>
      <w:r w:rsidRPr="00DB612F">
        <w:rPr>
          <w:bCs/>
          <w:sz w:val="28"/>
          <w:szCs w:val="28"/>
          <w:lang w:eastAsia="ru-RU"/>
        </w:rPr>
        <w:t>Небыловской</w:t>
      </w:r>
      <w:proofErr w:type="spellEnd"/>
      <w:r w:rsidRPr="00DB612F">
        <w:rPr>
          <w:bCs/>
          <w:sz w:val="28"/>
          <w:szCs w:val="28"/>
          <w:lang w:eastAsia="ru-RU"/>
        </w:rPr>
        <w:t xml:space="preserve">  СОШ, </w:t>
      </w:r>
      <w:proofErr w:type="spellStart"/>
      <w:r w:rsidRPr="00DB612F">
        <w:rPr>
          <w:bCs/>
          <w:sz w:val="28"/>
          <w:szCs w:val="28"/>
          <w:lang w:eastAsia="ru-RU"/>
        </w:rPr>
        <w:t>Симской</w:t>
      </w:r>
      <w:proofErr w:type="spellEnd"/>
      <w:r w:rsidRPr="00DB612F">
        <w:rPr>
          <w:bCs/>
          <w:sz w:val="28"/>
          <w:szCs w:val="28"/>
          <w:lang w:eastAsia="ru-RU"/>
        </w:rPr>
        <w:t xml:space="preserve">  СОШ, Энтузиасткой ООШ,  ДОУ №2.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устройство   специализированных санузлов в СОШ №3, </w:t>
      </w:r>
      <w:proofErr w:type="spellStart"/>
      <w:r w:rsidRPr="00DB612F">
        <w:rPr>
          <w:bCs/>
          <w:sz w:val="28"/>
          <w:szCs w:val="28"/>
          <w:lang w:eastAsia="ru-RU"/>
        </w:rPr>
        <w:t>Энтузиастской</w:t>
      </w:r>
      <w:proofErr w:type="spellEnd"/>
      <w:r w:rsidRPr="00DB612F">
        <w:rPr>
          <w:bCs/>
          <w:sz w:val="28"/>
          <w:szCs w:val="28"/>
          <w:lang w:eastAsia="ru-RU"/>
        </w:rPr>
        <w:t xml:space="preserve">  ООШ, ДОУ №2.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 приобретение лестничных  подъемников в СОШ №3, </w:t>
      </w:r>
      <w:proofErr w:type="spellStart"/>
      <w:r w:rsidRPr="00DB612F">
        <w:rPr>
          <w:bCs/>
          <w:sz w:val="28"/>
          <w:szCs w:val="28"/>
          <w:lang w:eastAsia="ru-RU"/>
        </w:rPr>
        <w:t>Энтузиастская</w:t>
      </w:r>
      <w:proofErr w:type="spellEnd"/>
      <w:r w:rsidRPr="00DB612F">
        <w:rPr>
          <w:bCs/>
          <w:sz w:val="28"/>
          <w:szCs w:val="28"/>
          <w:lang w:eastAsia="ru-RU"/>
        </w:rPr>
        <w:t xml:space="preserve"> ООШ, ДОУ №2.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4. Основное мероприятие 4 «</w:t>
      </w:r>
      <w:r w:rsidRPr="00DB612F">
        <w:rPr>
          <w:sz w:val="28"/>
          <w:szCs w:val="28"/>
        </w:rPr>
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жизнедеятельности».</w:t>
      </w:r>
    </w:p>
    <w:p w:rsidR="0011183B" w:rsidRPr="00DB612F" w:rsidRDefault="0011183B" w:rsidP="0011183B">
      <w:pPr>
        <w:spacing w:before="120"/>
        <w:ind w:firstLine="567"/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lastRenderedPageBreak/>
        <w:t>4. Обоснование объема финансовых ресурсов, необходимых для Программы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образования  Юрьев-Польский район.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 w:rsidR="0011183B" w:rsidRPr="00DB612F" w:rsidRDefault="0011183B" w:rsidP="0011183B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Общий объём финансовых средств, необходимых для реализации мероприятий Программы в течение 2017-2020 годов, составляет  2070  тысяч  рублей:</w:t>
      </w:r>
    </w:p>
    <w:p w:rsidR="0011183B" w:rsidRPr="00DB612F" w:rsidRDefault="0011183B" w:rsidP="0011183B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1  период - 2017 год -  450  тысяч рублей;</w:t>
      </w:r>
    </w:p>
    <w:p w:rsidR="0011183B" w:rsidRPr="00DB612F" w:rsidRDefault="0011183B" w:rsidP="0011183B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2  период - 2018 год -   500 тысяч рублей.</w:t>
      </w:r>
    </w:p>
    <w:p w:rsidR="0011183B" w:rsidRPr="00DB612F" w:rsidRDefault="0011183B" w:rsidP="0011183B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3 период - 2019  год -  520  тысяч  рублей,</w:t>
      </w:r>
    </w:p>
    <w:p w:rsidR="0011183B" w:rsidRPr="00DB612F" w:rsidRDefault="0011183B" w:rsidP="0011183B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4  период  - 2020 год  - 600 тысяч  рублей.</w:t>
      </w:r>
    </w:p>
    <w:p w:rsidR="0011183B" w:rsidRPr="00DB612F" w:rsidRDefault="0011183B" w:rsidP="0011183B">
      <w:pPr>
        <w:snapToGrid w:val="0"/>
        <w:ind w:firstLine="355"/>
        <w:jc w:val="both"/>
        <w:rPr>
          <w:b/>
          <w:sz w:val="28"/>
          <w:szCs w:val="28"/>
        </w:rPr>
      </w:pPr>
    </w:p>
    <w:p w:rsidR="0011183B" w:rsidRPr="00DB612F" w:rsidRDefault="0011183B" w:rsidP="0011183B">
      <w:pPr>
        <w:snapToGrid w:val="0"/>
        <w:ind w:firstLine="355"/>
        <w:jc w:val="both"/>
        <w:rPr>
          <w:b/>
          <w:sz w:val="28"/>
          <w:szCs w:val="28"/>
          <w:lang w:eastAsia="ru-RU"/>
        </w:rPr>
      </w:pPr>
      <w:r w:rsidRPr="00DB612F">
        <w:rPr>
          <w:b/>
          <w:sz w:val="28"/>
          <w:szCs w:val="28"/>
        </w:rPr>
        <w:t>5. Ресурсное обеспечение Программы</w:t>
      </w:r>
    </w:p>
    <w:p w:rsidR="0011183B" w:rsidRPr="00DB612F" w:rsidRDefault="0011183B" w:rsidP="001118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9" w:history="1">
        <w:r w:rsidRPr="00DB612F">
          <w:rPr>
            <w:bCs/>
            <w:sz w:val="28"/>
            <w:szCs w:val="28"/>
          </w:rPr>
          <w:t>приложениях 2</w:t>
        </w:r>
      </w:hyperlink>
      <w:r w:rsidRPr="00DB612F">
        <w:rPr>
          <w:bCs/>
          <w:sz w:val="28"/>
          <w:szCs w:val="28"/>
        </w:rPr>
        <w:t xml:space="preserve">, </w:t>
      </w:r>
      <w:hyperlink r:id="rId10" w:history="1">
        <w:r w:rsidRPr="00DB612F">
          <w:rPr>
            <w:bCs/>
            <w:sz w:val="28"/>
            <w:szCs w:val="28"/>
          </w:rPr>
          <w:t>3</w:t>
        </w:r>
      </w:hyperlink>
      <w:r w:rsidRPr="00DB612F">
        <w:rPr>
          <w:bCs/>
          <w:sz w:val="28"/>
          <w:szCs w:val="28"/>
        </w:rPr>
        <w:t xml:space="preserve"> к Программе.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7. Риски реализации Программы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Возможные риски: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-рост цен на строительные  материалы;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b/>
          <w:sz w:val="28"/>
          <w:szCs w:val="28"/>
          <w:lang w:eastAsia="ru-RU"/>
        </w:rPr>
      </w:pPr>
      <w:r w:rsidRPr="00DB612F">
        <w:rPr>
          <w:sz w:val="28"/>
          <w:szCs w:val="28"/>
        </w:rPr>
        <w:t>-отсутствие финансирования в полном объеме.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DB612F">
        <w:rPr>
          <w:b/>
          <w:sz w:val="28"/>
          <w:szCs w:val="28"/>
        </w:rPr>
        <w:t>8. Порядок и методика оценки эффективности Программ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Программы по направлениям определяется на основе расчетов по следующей формуле</w:t>
      </w:r>
      <w:r w:rsidRPr="00DB612F">
        <w:rPr>
          <w:sz w:val="28"/>
          <w:szCs w:val="28"/>
        </w:rPr>
        <w:t xml:space="preserve">:    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proofErr w:type="spellStart"/>
      <w:r w:rsidRPr="00DB612F">
        <w:rPr>
          <w:sz w:val="28"/>
          <w:szCs w:val="28"/>
        </w:rPr>
        <w:t>Тф</w:t>
      </w:r>
      <w:proofErr w:type="spellEnd"/>
    </w:p>
    <w:p w:rsidR="0011183B" w:rsidRPr="00DB612F" w:rsidRDefault="0011183B" w:rsidP="0011183B">
      <w:pPr>
        <w:jc w:val="center"/>
        <w:rPr>
          <w:sz w:val="28"/>
          <w:szCs w:val="28"/>
        </w:rPr>
      </w:pPr>
      <w:proofErr w:type="spellStart"/>
      <w:r w:rsidRPr="00DB612F">
        <w:rPr>
          <w:sz w:val="28"/>
          <w:szCs w:val="28"/>
        </w:rPr>
        <w:t>Эн</w:t>
      </w:r>
      <w:proofErr w:type="spellEnd"/>
      <w:r w:rsidRPr="00DB612F">
        <w:rPr>
          <w:sz w:val="28"/>
          <w:szCs w:val="28"/>
        </w:rPr>
        <w:t xml:space="preserve">  =     -----   </w:t>
      </w:r>
      <w:proofErr w:type="spellStart"/>
      <w:r w:rsidRPr="00DB612F">
        <w:rPr>
          <w:sz w:val="28"/>
          <w:szCs w:val="28"/>
        </w:rPr>
        <w:t>x</w:t>
      </w:r>
      <w:proofErr w:type="spellEnd"/>
      <w:r w:rsidRPr="00DB612F">
        <w:rPr>
          <w:sz w:val="28"/>
          <w:szCs w:val="28"/>
        </w:rPr>
        <w:t xml:space="preserve"> 100%,</w:t>
      </w:r>
    </w:p>
    <w:p w:rsidR="0011183B" w:rsidRDefault="0011183B" w:rsidP="0011183B">
      <w:pPr>
        <w:jc w:val="center"/>
        <w:rPr>
          <w:sz w:val="28"/>
          <w:szCs w:val="28"/>
        </w:rPr>
      </w:pPr>
      <w:proofErr w:type="spellStart"/>
      <w:r w:rsidRPr="00DB612F">
        <w:rPr>
          <w:sz w:val="28"/>
          <w:szCs w:val="28"/>
        </w:rPr>
        <w:t>Тн</w:t>
      </w:r>
      <w:proofErr w:type="spellEnd"/>
    </w:p>
    <w:p w:rsidR="0011183B" w:rsidRPr="00DB612F" w:rsidRDefault="0011183B" w:rsidP="0011183B">
      <w:pPr>
        <w:jc w:val="center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Эн</w:t>
      </w:r>
      <w:proofErr w:type="spellEnd"/>
      <w:r w:rsidRPr="00DB612F">
        <w:rPr>
          <w:bCs/>
          <w:sz w:val="28"/>
          <w:szCs w:val="28"/>
        </w:rPr>
        <w:t xml:space="preserve"> - эффективность хода реализации отдельного направления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Тф</w:t>
      </w:r>
      <w:proofErr w:type="spellEnd"/>
      <w:r w:rsidRPr="00DB612F">
        <w:rPr>
          <w:bCs/>
          <w:sz w:val="28"/>
          <w:szCs w:val="28"/>
        </w:rPr>
        <w:t xml:space="preserve"> - фактический индикатор, отражающий реализацию отдельного направления МП, достигнутый в ходе ее реализации;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proofErr w:type="gramStart"/>
      <w:r w:rsidRPr="00DB612F">
        <w:rPr>
          <w:bCs/>
          <w:sz w:val="28"/>
          <w:szCs w:val="28"/>
        </w:rPr>
        <w:t>T</w:t>
      </w:r>
      <w:proofErr w:type="gramEnd"/>
      <w:r w:rsidRPr="00DB612F">
        <w:rPr>
          <w:bCs/>
          <w:sz w:val="28"/>
          <w:szCs w:val="28"/>
        </w:rPr>
        <w:t>н</w:t>
      </w:r>
      <w:proofErr w:type="spellEnd"/>
      <w:r w:rsidRPr="00DB612F">
        <w:rPr>
          <w:bCs/>
          <w:sz w:val="28"/>
          <w:szCs w:val="28"/>
        </w:rPr>
        <w:t xml:space="preserve"> - нормативный индикатор, утвержденный МП.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lastRenderedPageBreak/>
        <w:t>T</w:t>
      </w:r>
      <w:r w:rsidRPr="00DB612F">
        <w:rPr>
          <w:sz w:val="28"/>
          <w:szCs w:val="28"/>
        </w:rPr>
        <w:t xml:space="preserve">ф1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ф2    </w:t>
      </w:r>
      <w:r w:rsidRPr="00DB612F">
        <w:rPr>
          <w:sz w:val="28"/>
          <w:szCs w:val="28"/>
          <w:lang w:val="en-US"/>
        </w:rPr>
        <w:t>T</w:t>
      </w:r>
      <w:proofErr w:type="spellStart"/>
      <w:r w:rsidRPr="00DB612F">
        <w:rPr>
          <w:sz w:val="28"/>
          <w:szCs w:val="28"/>
        </w:rPr>
        <w:t>ф</w:t>
      </w:r>
      <w:proofErr w:type="spellEnd"/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----- + ----- +  -----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н1 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н2    </w:t>
      </w:r>
      <w:r w:rsidRPr="00DB612F">
        <w:rPr>
          <w:sz w:val="28"/>
          <w:szCs w:val="28"/>
          <w:lang w:val="en-US"/>
        </w:rPr>
        <w:t>T</w:t>
      </w:r>
      <w:proofErr w:type="spellStart"/>
      <w:r w:rsidRPr="00DB612F">
        <w:rPr>
          <w:sz w:val="28"/>
          <w:szCs w:val="28"/>
        </w:rPr>
        <w:t>н</w:t>
      </w:r>
      <w:proofErr w:type="spellEnd"/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 xml:space="preserve">Э    =    ------------------------ </w:t>
      </w:r>
      <w:r w:rsidRPr="00DB612F">
        <w:rPr>
          <w:sz w:val="28"/>
          <w:szCs w:val="28"/>
          <w:lang w:val="en-US"/>
        </w:rPr>
        <w:t>x</w:t>
      </w:r>
      <w:r w:rsidRPr="00DB612F">
        <w:rPr>
          <w:sz w:val="28"/>
          <w:szCs w:val="28"/>
        </w:rPr>
        <w:t xml:space="preserve"> 100%,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M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Э - эффективность реализации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proofErr w:type="gramStart"/>
      <w:r w:rsidRPr="00DB612F">
        <w:rPr>
          <w:bCs/>
          <w:sz w:val="28"/>
          <w:szCs w:val="28"/>
        </w:rPr>
        <w:t>T</w:t>
      </w:r>
      <w:proofErr w:type="gramEnd"/>
      <w:r w:rsidRPr="00DB612F">
        <w:rPr>
          <w:bCs/>
          <w:sz w:val="28"/>
          <w:szCs w:val="28"/>
        </w:rPr>
        <w:t>ф</w:t>
      </w:r>
      <w:proofErr w:type="spellEnd"/>
      <w:r w:rsidRPr="00DB612F">
        <w:rPr>
          <w:bCs/>
          <w:sz w:val="28"/>
          <w:szCs w:val="28"/>
        </w:rPr>
        <w:t xml:space="preserve"> - фактические индикаторы, достигнутые в ходе реализации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proofErr w:type="gramStart"/>
      <w:r w:rsidRPr="00DB612F">
        <w:rPr>
          <w:bCs/>
          <w:sz w:val="28"/>
          <w:szCs w:val="28"/>
        </w:rPr>
        <w:t>T</w:t>
      </w:r>
      <w:proofErr w:type="gramEnd"/>
      <w:r w:rsidRPr="00DB612F">
        <w:rPr>
          <w:bCs/>
          <w:sz w:val="28"/>
          <w:szCs w:val="28"/>
        </w:rPr>
        <w:t>н</w:t>
      </w:r>
      <w:proofErr w:type="spellEnd"/>
      <w:r w:rsidRPr="00DB612F">
        <w:rPr>
          <w:bCs/>
          <w:sz w:val="28"/>
          <w:szCs w:val="28"/>
        </w:rPr>
        <w:t xml:space="preserve"> - нормативные индикаторы, утвержденные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M - количество индикаторов МП.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 w:rsidR="0011183B" w:rsidRPr="00DB612F" w:rsidRDefault="0011183B" w:rsidP="0011183B">
      <w:pPr>
        <w:spacing w:before="120"/>
        <w:jc w:val="center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(2017 год -18,1%; 2018 год – 45,4%; 2019 – 63,5%, 2020 -100 %)</w:t>
      </w:r>
    </w:p>
    <w:p w:rsidR="0011183B" w:rsidRPr="00DB612F" w:rsidRDefault="0011183B" w:rsidP="0011183B">
      <w:pPr>
        <w:spacing w:before="120"/>
        <w:jc w:val="center"/>
        <w:rPr>
          <w:bCs/>
          <w:sz w:val="28"/>
          <w:szCs w:val="28"/>
        </w:rPr>
      </w:pPr>
    </w:p>
    <w:p w:rsidR="0011183B" w:rsidRPr="00DB612F" w:rsidRDefault="0011183B" w:rsidP="0011183B">
      <w:pPr>
        <w:tabs>
          <w:tab w:val="left" w:pos="540"/>
        </w:tabs>
        <w:rPr>
          <w:b/>
          <w:sz w:val="28"/>
          <w:szCs w:val="28"/>
        </w:rPr>
      </w:pPr>
      <w:r w:rsidRPr="00DB612F">
        <w:rPr>
          <w:b/>
          <w:i/>
          <w:sz w:val="28"/>
          <w:szCs w:val="28"/>
        </w:rPr>
        <w:t xml:space="preserve"> </w:t>
      </w:r>
      <w:r w:rsidRPr="00DB612F">
        <w:rPr>
          <w:b/>
          <w:sz w:val="28"/>
          <w:szCs w:val="28"/>
        </w:rPr>
        <w:t>Шкала оценки эффективности Программы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100-80% – эффективное,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61-79% –умеренно – эффективное</w:t>
      </w:r>
    </w:p>
    <w:p w:rsidR="0011183B" w:rsidRPr="00DB612F" w:rsidRDefault="0011183B" w:rsidP="0011183B">
      <w:pPr>
        <w:tabs>
          <w:tab w:val="left" w:pos="540"/>
        </w:tabs>
        <w:rPr>
          <w:b/>
          <w:bCs/>
          <w:spacing w:val="-2"/>
          <w:sz w:val="28"/>
          <w:szCs w:val="28"/>
        </w:rPr>
      </w:pPr>
      <w:r w:rsidRPr="00DB612F">
        <w:rPr>
          <w:sz w:val="28"/>
          <w:szCs w:val="28"/>
        </w:rPr>
        <w:t>менее 60%- неэффективное</w:t>
      </w:r>
    </w:p>
    <w:p w:rsidR="0011183B" w:rsidRPr="00DB612F" w:rsidRDefault="0011183B" w:rsidP="0011183B">
      <w:pPr>
        <w:autoSpaceDE w:val="0"/>
        <w:autoSpaceDN w:val="0"/>
        <w:adjustRightInd w:val="0"/>
        <w:jc w:val="right"/>
        <w:outlineLvl w:val="0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t>Таблица 1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1" w:name="Par495"/>
      <w:bookmarkEnd w:id="1"/>
      <w:r w:rsidRPr="00DB612F">
        <w:t>Сведения о показателях (индикаторах)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 xml:space="preserve">муниципальной программы и их </w:t>
      </w:r>
      <w:proofErr w:type="gramStart"/>
      <w:r w:rsidRPr="00DB612F">
        <w:t>значениях</w:t>
      </w:r>
      <w:proofErr w:type="gramEnd"/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1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5004"/>
        <w:gridCol w:w="709"/>
        <w:gridCol w:w="851"/>
        <w:gridCol w:w="567"/>
        <w:gridCol w:w="567"/>
        <w:gridCol w:w="567"/>
        <w:gridCol w:w="605"/>
        <w:gridCol w:w="1559"/>
      </w:tblGrid>
      <w:tr w:rsidR="0011183B" w:rsidRPr="00DB612F" w:rsidTr="00122DCE">
        <w:trPr>
          <w:gridAfter w:val="1"/>
          <w:wAfter w:w="1559" w:type="dxa"/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Ед.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11183B" w:rsidRPr="00DB612F" w:rsidTr="00122DCE">
        <w:trPr>
          <w:gridAfter w:val="1"/>
          <w:wAfter w:w="1559" w:type="dxa"/>
          <w:trHeight w:val="720"/>
          <w:tblCellSpacing w:w="5" w:type="nil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1183B" w:rsidRPr="00DB612F" w:rsidTr="00122DCE">
        <w:trPr>
          <w:gridAfter w:val="1"/>
          <w:wAfter w:w="1559" w:type="dxa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    2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  6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183B" w:rsidRPr="00DB612F" w:rsidTr="00122DCE">
        <w:trPr>
          <w:gridAfter w:val="1"/>
          <w:wAfter w:w="1559" w:type="dxa"/>
          <w:tblCellSpacing w:w="5" w:type="nil"/>
        </w:trPr>
        <w:tc>
          <w:tcPr>
            <w:tcW w:w="9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муниципального образования Юрьев-Польский район 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 2017-2020  годы»"    </w:t>
            </w:r>
          </w:p>
        </w:tc>
      </w:tr>
      <w:tr w:rsidR="0011183B" w:rsidRPr="00DB612F" w:rsidTr="00122DCE">
        <w:trPr>
          <w:gridAfter w:val="1"/>
          <w:wAfter w:w="1559" w:type="dxa"/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введенных с 1 июля 2016 года в эксплуатацию объектов, в которых предоставляются услуги, а также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используемых для перевозки детей-инвалидов 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 в Юрьев-Польском районе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100</w:t>
            </w:r>
          </w:p>
        </w:tc>
      </w:tr>
      <w:tr w:rsidR="0011183B" w:rsidRPr="00DB612F" w:rsidTr="00122DCE">
        <w:trPr>
          <w:gridAfter w:val="1"/>
          <w:wAfter w:w="1559" w:type="dxa"/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Удельный вес существующих объектов, на которых 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612F">
              <w:rPr>
                <w:rFonts w:ascii="Times New Roman" w:hAnsi="Times New Roman" w:cs="Times New Roman"/>
              </w:rPr>
              <w:t>25</w:t>
            </w: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объектов, на которых обеспечиваются </w:t>
            </w: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 </w:t>
            </w:r>
            <w:proofErr w:type="gramEnd"/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выделенные стоянки автотранспортных сре</w:t>
            </w:r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дств дл</w:t>
            </w:r>
            <w:proofErr w:type="gramEnd"/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я инвалидов;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сменные кресла-коляски;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адаптированные лифты;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поручни;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пандусы;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подъемные платформы (аппарели);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раздвижные двери;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доступные входные группы;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доступные санитарно-гигиенические помещения; </w:t>
            </w:r>
          </w:p>
          <w:p w:rsidR="0011183B" w:rsidRPr="00DB612F" w:rsidRDefault="0011183B" w:rsidP="00122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достаточная ширина дверных проемов в стенах, лестничных маршей, площадок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60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ind w:firstLine="80"/>
              <w:jc w:val="center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rPr>
                <w:sz w:val="18"/>
                <w:szCs w:val="18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ind w:hanging="62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B612F">
              <w:rPr>
                <w:sz w:val="18"/>
                <w:szCs w:val="18"/>
                <w:shd w:val="clear" w:color="auto" w:fill="FFFFFF"/>
                <w:lang w:eastAsia="ru-RU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suppressAutoHyphens w:val="0"/>
              <w:rPr>
                <w:lang w:eastAsia="ru-RU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 w:rsidRPr="00DB612F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%</w:t>
            </w:r>
            <w:r w:rsidRPr="00DB612F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suppressAutoHyphens w:val="0"/>
              <w:rPr>
                <w:lang w:eastAsia="ru-RU"/>
              </w:rPr>
            </w:pP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 w:rsidRPr="00DB612F">
              <w:rPr>
                <w:sz w:val="18"/>
                <w:szCs w:val="18"/>
                <w:lang w:eastAsia="ru-RU"/>
              </w:rPr>
              <w:br/>
            </w:r>
            <w:r w:rsidRPr="00DB612F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%</w:t>
            </w:r>
            <w:r w:rsidRPr="00DB612F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11183B" w:rsidRPr="00DB612F" w:rsidRDefault="0011183B" w:rsidP="00122DCE">
            <w:pPr>
              <w:suppressAutoHyphens w:val="0"/>
              <w:rPr>
                <w:lang w:eastAsia="ru-RU"/>
              </w:rPr>
            </w:pPr>
          </w:p>
        </w:tc>
      </w:tr>
    </w:tbl>
    <w:p w:rsidR="0011183B" w:rsidRPr="00DB612F" w:rsidRDefault="0011183B" w:rsidP="0011183B">
      <w:pPr>
        <w:snapToGrid w:val="0"/>
        <w:jc w:val="both"/>
        <w:sectPr w:rsidR="0011183B" w:rsidRPr="00DB612F" w:rsidSect="00D444AF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3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2" w:name="Par812"/>
      <w:bookmarkEnd w:id="2"/>
      <w:r w:rsidRPr="00DB612F">
        <w:t xml:space="preserve">Ресурсное обеспечение реализации муниципальной 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программы за счет средств местного бюджета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1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2023"/>
        <w:gridCol w:w="714"/>
        <w:gridCol w:w="595"/>
        <w:gridCol w:w="714"/>
        <w:gridCol w:w="714"/>
        <w:gridCol w:w="1684"/>
        <w:gridCol w:w="952"/>
        <w:gridCol w:w="714"/>
        <w:gridCol w:w="1005"/>
        <w:gridCol w:w="987"/>
      </w:tblGrid>
      <w:tr w:rsidR="0011183B" w:rsidRPr="00DB612F" w:rsidTr="00122DCE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(далее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 ,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11183B" w:rsidRPr="00DB612F" w:rsidTr="00122DCE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2020</w:t>
            </w:r>
          </w:p>
        </w:tc>
      </w:tr>
      <w:tr w:rsidR="0011183B" w:rsidRPr="00DB612F" w:rsidTr="00122DCE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183B" w:rsidRPr="00DB612F" w:rsidTr="00122DCE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DB61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2070  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11183B" w:rsidRPr="00DB612F" w:rsidTr="00122DCE">
        <w:trPr>
          <w:trHeight w:val="2047"/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Формирование доступной среды жизнедеятельности для инвалидов муниципального образования Юрьев-Польский район на 2017 -2020 годы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Юрьев-Польский 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правление  образования  Юрьев-Польский  район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2070  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11183B" w:rsidRPr="00DB612F" w:rsidRDefault="0011183B" w:rsidP="0011183B">
      <w:pPr>
        <w:sectPr w:rsidR="0011183B" w:rsidRPr="00DB612F" w:rsidSect="00F72B1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4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3" w:name="Par918"/>
      <w:bookmarkEnd w:id="3"/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Ресурсное обеспечение и прогнозная  оценка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расходов областного бюджета,  местного бюджета и внебюджетных источников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на реализацию целей муниципальной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программы муниципального образования Юрьев-Польский район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</w:pPr>
      <w:r w:rsidRPr="00DB612F">
        <w:t>(тыс. рублей)</w:t>
      </w:r>
    </w:p>
    <w:tbl>
      <w:tblPr>
        <w:tblW w:w="496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95"/>
        <w:gridCol w:w="1811"/>
        <w:gridCol w:w="1768"/>
        <w:gridCol w:w="1372"/>
        <w:gridCol w:w="822"/>
        <w:gridCol w:w="994"/>
        <w:gridCol w:w="848"/>
        <w:gridCol w:w="988"/>
      </w:tblGrid>
      <w:tr w:rsidR="0011183B" w:rsidRPr="00DB612F" w:rsidTr="00122DCE">
        <w:trPr>
          <w:trHeight w:val="652"/>
          <w:tblCellSpacing w:w="5" w:type="nil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 и  соисполнители  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подпрограммы,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мероприятия,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распорядители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областного  бюджета (далее также - ГРБС)  по долгосрочной областной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программе,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целевой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2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реализации, годы</w:t>
            </w:r>
          </w:p>
        </w:tc>
      </w:tr>
      <w:tr w:rsidR="0011183B" w:rsidRPr="00DB612F" w:rsidTr="00122DCE">
        <w:trPr>
          <w:trHeight w:val="1770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третий  год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четвертый  год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1183B" w:rsidRPr="00DB612F" w:rsidTr="00122DCE">
        <w:trPr>
          <w:tblCellSpacing w:w="5" w:type="nil"/>
        </w:trPr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183B" w:rsidRPr="00DB612F" w:rsidTr="00122DCE">
        <w:trPr>
          <w:trHeight w:val="360"/>
          <w:tblCellSpacing w:w="5" w:type="nil"/>
        </w:trPr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на 2017-2020  годы»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2070  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11183B" w:rsidRPr="00DB612F" w:rsidTr="00122DCE">
        <w:trPr>
          <w:trHeight w:val="540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183B" w:rsidRPr="00DB612F" w:rsidTr="00122DCE">
        <w:trPr>
          <w:trHeight w:val="604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83B" w:rsidRPr="00DB612F" w:rsidTr="00122DCE">
        <w:trPr>
          <w:trHeight w:val="671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Администрация МО  Юрьев-Польский  район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2070  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11183B" w:rsidRPr="00DB612F" w:rsidTr="00122DCE">
        <w:trPr>
          <w:trHeight w:val="270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183B" w:rsidRPr="00DB612F" w:rsidTr="00122DCE">
        <w:trPr>
          <w:trHeight w:val="285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183B" w:rsidRPr="00DB612F" w:rsidTr="00122DCE">
        <w:trPr>
          <w:trHeight w:val="240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B95F0B" w:rsidRDefault="0011183B" w:rsidP="00122DCE">
            <w:pPr>
              <w:pStyle w:val="ConsPlusCell"/>
              <w:numPr>
                <w:ilvl w:val="0"/>
                <w:numId w:val="23"/>
              </w:numPr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3C5F32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3C5F32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3C5F32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2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3C5F32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5F3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11183B" w:rsidRPr="00DB612F" w:rsidTr="00122DCE">
        <w:trPr>
          <w:trHeight w:val="705"/>
          <w:tblCellSpacing w:w="5" w:type="nil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/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t>Таблица 6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4" w:name="Par1146"/>
      <w:bookmarkEnd w:id="4"/>
      <w:r w:rsidRPr="00DB612F">
        <w:lastRenderedPageBreak/>
        <w:t>План реализации муниципальной программы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065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276"/>
        <w:gridCol w:w="1276"/>
        <w:gridCol w:w="772"/>
        <w:gridCol w:w="752"/>
        <w:gridCol w:w="869"/>
        <w:gridCol w:w="726"/>
        <w:gridCol w:w="2144"/>
      </w:tblGrid>
      <w:tr w:rsidR="0011183B" w:rsidRPr="00DB612F" w:rsidTr="00122DCE">
        <w:trPr>
          <w:trHeight w:val="6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включенной в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подпрограмму, мероприятий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целевой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реализацию программы, тыс.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рублей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непосредственный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 натуральных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описание,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индикаторы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показатели)</w:t>
            </w:r>
          </w:p>
        </w:tc>
      </w:tr>
      <w:tr w:rsidR="0011183B" w:rsidRPr="00DB612F" w:rsidTr="00122DCE">
        <w:trPr>
          <w:trHeight w:val="96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2017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на 2017-2020 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Проведение паспортизации  объектов  и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 xml:space="preserve">Утверждение   паспортов  доступности   объектов  и услуг, предусмотренных   </w:t>
            </w:r>
            <w:proofErr w:type="spellStart"/>
            <w:r w:rsidRPr="00DB612F">
              <w:rPr>
                <w:sz w:val="18"/>
                <w:szCs w:val="18"/>
              </w:rPr>
              <w:t>Минобрнауки</w:t>
            </w:r>
            <w:proofErr w:type="spellEnd"/>
            <w:r w:rsidRPr="00DB612F">
              <w:rPr>
                <w:sz w:val="18"/>
                <w:szCs w:val="18"/>
              </w:rPr>
              <w:t xml:space="preserve">  России, -определение  объемов  работ  по обеспечению  условий  доступности  и их  финансирования, </w:t>
            </w: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-уточнение  базовых    значений показателей  и сроков    выполнения  мероприятий - 100% </w:t>
            </w:r>
          </w:p>
        </w:tc>
      </w:tr>
      <w:tr w:rsidR="0011183B" w:rsidRPr="00DB612F" w:rsidTr="00122DCE">
        <w:trPr>
          <w:trHeight w:val="185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  <w:p w:rsidR="0011183B" w:rsidRPr="00DB612F" w:rsidRDefault="0011183B" w:rsidP="00122DCE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  об объектах и предоставленных на них  услугах, доступных для инвалидов  в  общем количестве  востребованных    ими объектов в  Юрьев-Польском районе  - 100%</w:t>
            </w:r>
          </w:p>
        </w:tc>
      </w:tr>
      <w:tr w:rsidR="0011183B" w:rsidRPr="00DB612F" w:rsidTr="00122DCE">
        <w:trPr>
          <w:trHeight w:val="1853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B95F0B" w:rsidRDefault="0011183B" w:rsidP="00122DCE">
            <w:pPr>
              <w:pStyle w:val="af7"/>
              <w:numPr>
                <w:ilvl w:val="0"/>
                <w:numId w:val="20"/>
              </w:numPr>
              <w:ind w:left="67" w:firstLine="293"/>
              <w:jc w:val="both"/>
              <w:rPr>
                <w:sz w:val="18"/>
                <w:szCs w:val="18"/>
              </w:rPr>
            </w:pPr>
            <w:r w:rsidRPr="00B95F0B">
              <w:rPr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5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 образовательных учреждений специальными   приспособлениями,    обеспечивающий  доступ    к ним  инвалидов   </w:t>
            </w:r>
          </w:p>
        </w:tc>
      </w:tr>
      <w:tr w:rsidR="0011183B" w:rsidRPr="00DB612F" w:rsidTr="00122DCE">
        <w:trPr>
          <w:trHeight w:val="8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83B" w:rsidRPr="00DB612F" w:rsidTr="00122DCE">
        <w:trPr>
          <w:trHeight w:val="32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Приобретение    лестничного подъемника, устройство специализированного санузла    (СОШ №3)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бюджет (Администрация  МО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Юрье-Польский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rHeight w:val="32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Устройство специализированного санузла    (СОШ №3)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бюджет (Администрация  МО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Юрье-Польский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для  обеспечения беспрепятственного  доступа, усиливающей аппаратуры (СОШ №3)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бюджет (Администрация  МО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Юрье-Польский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носителей информации для  обеспечения беспрепятственного  доступа, усиливающей аппаратуры (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Небыловская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бюджет (Администрация  МО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Юрье-Польский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3.5 Приобретение носителей информации для  обеспечения беспрепятственного  доступа, усиливающей аппаратуры (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Симская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Юрьев-Польский  район)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бюджет (Администрация  МО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Юрье-Польский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numPr>
                <w:ilvl w:val="1"/>
                <w:numId w:val="22"/>
              </w:numPr>
              <w:tabs>
                <w:tab w:val="left" w:pos="35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для  обеспечения беспрепятственного  доступа, усиливающей аппаратуры (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Энтузиастская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3.7  Приобретение носителей информации для  обеспечения беспрепятственного  доступа, усиливающей аппаратуры (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Энтузиастская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ООШ)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3.8  Приобретение    лестничного подъемника, носителей информации   (ДОУ №2)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3.9  Приобретение  носителей  информации, индукционной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3.10  Устройство специализированного санузла    (ДОУ №2)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83B" w:rsidRPr="00DB612F" w:rsidTr="00122DCE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3B" w:rsidRPr="003B7E5F" w:rsidRDefault="0011183B" w:rsidP="00122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Увеличение   удельного веса услуг, предоставляемых инвалидам с сопровождением ассистента-помощника, от общего количества предоставляемых услуг  до 20%</w:t>
            </w:r>
          </w:p>
        </w:tc>
      </w:tr>
      <w:tr w:rsidR="0011183B" w:rsidRPr="00DB612F" w:rsidTr="00122DCE">
        <w:trPr>
          <w:trHeight w:val="14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программе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B" w:rsidRPr="00DB612F" w:rsidRDefault="0011183B" w:rsidP="00122D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183B" w:rsidRPr="00DB612F" w:rsidRDefault="0011183B" w:rsidP="0011183B">
      <w:pPr>
        <w:pStyle w:val="af7"/>
        <w:spacing w:before="120"/>
        <w:ind w:left="0"/>
        <w:jc w:val="both"/>
      </w:pPr>
    </w:p>
    <w:p w:rsidR="00136441" w:rsidRDefault="00136441"/>
    <w:sectPr w:rsidR="00136441" w:rsidSect="001104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F1" w:rsidRDefault="00630CE4">
      <w:r>
        <w:separator/>
      </w:r>
    </w:p>
  </w:endnote>
  <w:endnote w:type="continuationSeparator" w:id="0">
    <w:p w:rsidR="00991CF1" w:rsidRDefault="0063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F1" w:rsidRDefault="00630CE4">
      <w:r>
        <w:separator/>
      </w:r>
    </w:p>
  </w:footnote>
  <w:footnote w:type="continuationSeparator" w:id="0">
    <w:p w:rsidR="00991CF1" w:rsidRDefault="0063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2" w:rsidRPr="000513CA" w:rsidRDefault="00EB42F8" w:rsidP="00760C5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6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0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4"/>
  </w:num>
  <w:num w:numId="10">
    <w:abstractNumId w:val="22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19"/>
  </w:num>
  <w:num w:numId="20">
    <w:abstractNumId w:val="20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9EE"/>
    <w:rsid w:val="00002989"/>
    <w:rsid w:val="000048B9"/>
    <w:rsid w:val="00021079"/>
    <w:rsid w:val="000306E4"/>
    <w:rsid w:val="00040B7D"/>
    <w:rsid w:val="0004688B"/>
    <w:rsid w:val="000540FB"/>
    <w:rsid w:val="000545B2"/>
    <w:rsid w:val="0006281A"/>
    <w:rsid w:val="00064525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419"/>
    <w:rsid w:val="000B3C14"/>
    <w:rsid w:val="000D21B8"/>
    <w:rsid w:val="000E2FF0"/>
    <w:rsid w:val="000F4847"/>
    <w:rsid w:val="000F6D83"/>
    <w:rsid w:val="0011041B"/>
    <w:rsid w:val="0011183B"/>
    <w:rsid w:val="00112C8A"/>
    <w:rsid w:val="00122F00"/>
    <w:rsid w:val="00130424"/>
    <w:rsid w:val="00135D15"/>
    <w:rsid w:val="00136441"/>
    <w:rsid w:val="001403CD"/>
    <w:rsid w:val="00155A6F"/>
    <w:rsid w:val="00183D23"/>
    <w:rsid w:val="00184232"/>
    <w:rsid w:val="001871F1"/>
    <w:rsid w:val="00196E47"/>
    <w:rsid w:val="001A08C8"/>
    <w:rsid w:val="001A3A79"/>
    <w:rsid w:val="001A7BBC"/>
    <w:rsid w:val="001B2164"/>
    <w:rsid w:val="001B2668"/>
    <w:rsid w:val="001C0FF3"/>
    <w:rsid w:val="001D2EB1"/>
    <w:rsid w:val="001D318B"/>
    <w:rsid w:val="001F0A6B"/>
    <w:rsid w:val="001F1DCA"/>
    <w:rsid w:val="0020401D"/>
    <w:rsid w:val="00205A96"/>
    <w:rsid w:val="00207C2B"/>
    <w:rsid w:val="00212E4F"/>
    <w:rsid w:val="002142E6"/>
    <w:rsid w:val="002172D7"/>
    <w:rsid w:val="00221308"/>
    <w:rsid w:val="002255D9"/>
    <w:rsid w:val="00246946"/>
    <w:rsid w:val="00246FD6"/>
    <w:rsid w:val="00262C85"/>
    <w:rsid w:val="00276EA9"/>
    <w:rsid w:val="002901C2"/>
    <w:rsid w:val="002944BB"/>
    <w:rsid w:val="002C43D3"/>
    <w:rsid w:val="002C4FA6"/>
    <w:rsid w:val="002C63C0"/>
    <w:rsid w:val="002C6B19"/>
    <w:rsid w:val="002D1734"/>
    <w:rsid w:val="002D1B01"/>
    <w:rsid w:val="002D37EF"/>
    <w:rsid w:val="002F4CAD"/>
    <w:rsid w:val="00300973"/>
    <w:rsid w:val="003108B5"/>
    <w:rsid w:val="00314BCA"/>
    <w:rsid w:val="0032448D"/>
    <w:rsid w:val="00324BAC"/>
    <w:rsid w:val="00331003"/>
    <w:rsid w:val="0033288B"/>
    <w:rsid w:val="00335231"/>
    <w:rsid w:val="00345369"/>
    <w:rsid w:val="00346C64"/>
    <w:rsid w:val="003515B4"/>
    <w:rsid w:val="00356820"/>
    <w:rsid w:val="003721DE"/>
    <w:rsid w:val="00377F1A"/>
    <w:rsid w:val="003A4438"/>
    <w:rsid w:val="003A6852"/>
    <w:rsid w:val="003B087C"/>
    <w:rsid w:val="003C731B"/>
    <w:rsid w:val="003D4E0F"/>
    <w:rsid w:val="003E576E"/>
    <w:rsid w:val="00401147"/>
    <w:rsid w:val="00401FBF"/>
    <w:rsid w:val="0042217E"/>
    <w:rsid w:val="00436314"/>
    <w:rsid w:val="004371E9"/>
    <w:rsid w:val="00474406"/>
    <w:rsid w:val="004A7B9E"/>
    <w:rsid w:val="004B2A85"/>
    <w:rsid w:val="004C0239"/>
    <w:rsid w:val="004D1495"/>
    <w:rsid w:val="004D2603"/>
    <w:rsid w:val="004D30F2"/>
    <w:rsid w:val="004E11C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80405"/>
    <w:rsid w:val="00580490"/>
    <w:rsid w:val="00591CD8"/>
    <w:rsid w:val="005929EE"/>
    <w:rsid w:val="005A0653"/>
    <w:rsid w:val="005B2ED8"/>
    <w:rsid w:val="005B7367"/>
    <w:rsid w:val="005C18D0"/>
    <w:rsid w:val="005C4B35"/>
    <w:rsid w:val="005F0EAF"/>
    <w:rsid w:val="006069BD"/>
    <w:rsid w:val="00616D5A"/>
    <w:rsid w:val="00617F1B"/>
    <w:rsid w:val="00630CE4"/>
    <w:rsid w:val="00631EAF"/>
    <w:rsid w:val="00644464"/>
    <w:rsid w:val="00656D4D"/>
    <w:rsid w:val="00687CC4"/>
    <w:rsid w:val="00694E50"/>
    <w:rsid w:val="006A2228"/>
    <w:rsid w:val="006C5B05"/>
    <w:rsid w:val="006C6067"/>
    <w:rsid w:val="006D1427"/>
    <w:rsid w:val="006D2B2E"/>
    <w:rsid w:val="006D31B8"/>
    <w:rsid w:val="006E71F2"/>
    <w:rsid w:val="007263AA"/>
    <w:rsid w:val="00742BBD"/>
    <w:rsid w:val="00744F52"/>
    <w:rsid w:val="0075520B"/>
    <w:rsid w:val="00763F6C"/>
    <w:rsid w:val="00765134"/>
    <w:rsid w:val="007758B9"/>
    <w:rsid w:val="00782426"/>
    <w:rsid w:val="007947A2"/>
    <w:rsid w:val="007A08CB"/>
    <w:rsid w:val="007A471D"/>
    <w:rsid w:val="007B1F72"/>
    <w:rsid w:val="007B7076"/>
    <w:rsid w:val="007C38E9"/>
    <w:rsid w:val="007C61E6"/>
    <w:rsid w:val="007C6854"/>
    <w:rsid w:val="007F149A"/>
    <w:rsid w:val="007F3B30"/>
    <w:rsid w:val="007F615C"/>
    <w:rsid w:val="007F7939"/>
    <w:rsid w:val="008035E0"/>
    <w:rsid w:val="008102F6"/>
    <w:rsid w:val="008163D7"/>
    <w:rsid w:val="00826A68"/>
    <w:rsid w:val="00862AF2"/>
    <w:rsid w:val="00865C34"/>
    <w:rsid w:val="00871806"/>
    <w:rsid w:val="00875123"/>
    <w:rsid w:val="00875C06"/>
    <w:rsid w:val="00875D56"/>
    <w:rsid w:val="008831F7"/>
    <w:rsid w:val="00885E2F"/>
    <w:rsid w:val="0089139B"/>
    <w:rsid w:val="008A5816"/>
    <w:rsid w:val="008A7B68"/>
    <w:rsid w:val="008B1C1F"/>
    <w:rsid w:val="008B3BE8"/>
    <w:rsid w:val="008B5E2C"/>
    <w:rsid w:val="008C174B"/>
    <w:rsid w:val="008C5EF7"/>
    <w:rsid w:val="008D50B6"/>
    <w:rsid w:val="008D6164"/>
    <w:rsid w:val="008D6FD1"/>
    <w:rsid w:val="008E2F26"/>
    <w:rsid w:val="008E3F76"/>
    <w:rsid w:val="008F365B"/>
    <w:rsid w:val="0091499C"/>
    <w:rsid w:val="00916727"/>
    <w:rsid w:val="00916F10"/>
    <w:rsid w:val="00925B2F"/>
    <w:rsid w:val="00937F29"/>
    <w:rsid w:val="00947518"/>
    <w:rsid w:val="00963D4F"/>
    <w:rsid w:val="00984691"/>
    <w:rsid w:val="0099197E"/>
    <w:rsid w:val="00991CF1"/>
    <w:rsid w:val="009A6EF2"/>
    <w:rsid w:val="009A7E64"/>
    <w:rsid w:val="009B061F"/>
    <w:rsid w:val="009B45D6"/>
    <w:rsid w:val="009B46A8"/>
    <w:rsid w:val="009C14D3"/>
    <w:rsid w:val="009C2F9D"/>
    <w:rsid w:val="009D1C61"/>
    <w:rsid w:val="009E5235"/>
    <w:rsid w:val="009E7973"/>
    <w:rsid w:val="009F4D7E"/>
    <w:rsid w:val="00A01527"/>
    <w:rsid w:val="00A01E4B"/>
    <w:rsid w:val="00A07AAD"/>
    <w:rsid w:val="00A21B62"/>
    <w:rsid w:val="00A24F63"/>
    <w:rsid w:val="00A546D4"/>
    <w:rsid w:val="00A55EB3"/>
    <w:rsid w:val="00A568C8"/>
    <w:rsid w:val="00A61CA9"/>
    <w:rsid w:val="00A61F26"/>
    <w:rsid w:val="00A71C22"/>
    <w:rsid w:val="00A76590"/>
    <w:rsid w:val="00A9278F"/>
    <w:rsid w:val="00AB1D74"/>
    <w:rsid w:val="00AB67BA"/>
    <w:rsid w:val="00AD25E4"/>
    <w:rsid w:val="00AD5EC6"/>
    <w:rsid w:val="00AF0E9B"/>
    <w:rsid w:val="00B023FF"/>
    <w:rsid w:val="00B1180E"/>
    <w:rsid w:val="00B1310A"/>
    <w:rsid w:val="00B3492D"/>
    <w:rsid w:val="00B372B5"/>
    <w:rsid w:val="00B4715E"/>
    <w:rsid w:val="00B57715"/>
    <w:rsid w:val="00B61F68"/>
    <w:rsid w:val="00B743A1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536B"/>
    <w:rsid w:val="00BF3912"/>
    <w:rsid w:val="00BF6CFC"/>
    <w:rsid w:val="00C15DB0"/>
    <w:rsid w:val="00C35CEA"/>
    <w:rsid w:val="00C404EF"/>
    <w:rsid w:val="00C50E14"/>
    <w:rsid w:val="00C56179"/>
    <w:rsid w:val="00C66CE9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10733"/>
    <w:rsid w:val="00D150E0"/>
    <w:rsid w:val="00D2046C"/>
    <w:rsid w:val="00D25BAE"/>
    <w:rsid w:val="00D3200C"/>
    <w:rsid w:val="00D43B56"/>
    <w:rsid w:val="00D4696F"/>
    <w:rsid w:val="00D5368C"/>
    <w:rsid w:val="00D545E6"/>
    <w:rsid w:val="00D62E9F"/>
    <w:rsid w:val="00D67FEC"/>
    <w:rsid w:val="00D80E08"/>
    <w:rsid w:val="00D82D66"/>
    <w:rsid w:val="00D911F9"/>
    <w:rsid w:val="00DA017F"/>
    <w:rsid w:val="00DA04C4"/>
    <w:rsid w:val="00DA214F"/>
    <w:rsid w:val="00DE554E"/>
    <w:rsid w:val="00DF0C5F"/>
    <w:rsid w:val="00DF11A3"/>
    <w:rsid w:val="00DF39EC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2563"/>
    <w:rsid w:val="00E442F0"/>
    <w:rsid w:val="00E46826"/>
    <w:rsid w:val="00E5613B"/>
    <w:rsid w:val="00E6294F"/>
    <w:rsid w:val="00E80323"/>
    <w:rsid w:val="00E82CCE"/>
    <w:rsid w:val="00E83B06"/>
    <w:rsid w:val="00E85653"/>
    <w:rsid w:val="00E85E5A"/>
    <w:rsid w:val="00E97B97"/>
    <w:rsid w:val="00EA0E11"/>
    <w:rsid w:val="00EB42F8"/>
    <w:rsid w:val="00EC2D05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6FA"/>
    <w:rsid w:val="00F602AD"/>
    <w:rsid w:val="00F61E35"/>
    <w:rsid w:val="00F67FD4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C4DA8"/>
    <w:rsid w:val="00FE7184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5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d">
    <w:name w:val="header"/>
    <w:basedOn w:val="a"/>
    <w:link w:val="ae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1183B"/>
    <w:pPr>
      <w:suppressLineNumbers/>
    </w:pPr>
  </w:style>
  <w:style w:type="paragraph" w:customStyle="1" w:styleId="af0">
    <w:name w:val="Заголовок таблицы"/>
    <w:basedOn w:val="af"/>
    <w:rsid w:val="0011183B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11183B"/>
  </w:style>
  <w:style w:type="paragraph" w:styleId="af2">
    <w:name w:val="footer"/>
    <w:basedOn w:val="a"/>
    <w:link w:val="af3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118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8">
    <w:name w:val="Hyperlink"/>
    <w:rsid w:val="0011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5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d">
    <w:name w:val="header"/>
    <w:basedOn w:val="a"/>
    <w:link w:val="ae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1183B"/>
    <w:pPr>
      <w:suppressLineNumbers/>
    </w:pPr>
  </w:style>
  <w:style w:type="paragraph" w:customStyle="1" w:styleId="af0">
    <w:name w:val="Заголовок таблицы"/>
    <w:basedOn w:val="af"/>
    <w:rsid w:val="0011183B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11183B"/>
  </w:style>
  <w:style w:type="paragraph" w:styleId="af2">
    <w:name w:val="footer"/>
    <w:basedOn w:val="a"/>
    <w:link w:val="af3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118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8">
    <w:name w:val="Hyperlink"/>
    <w:rsid w:val="00111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k@jpsedu.el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2C83304E8BAB89E232DF0A80E27845D8ED71E347C2D39A3BA02C0330F558689649CFCD50916E82115DFB7Y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2C83304E8BAB89E232DF0A80E27845D8ED71E347C2D39A3BA02C0330F558689649CFCD50916E8201CDDB7Y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67AC-2E6C-4619-A18E-A66FA13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IVC_System_ADMIN</cp:lastModifiedBy>
  <cp:revision>3</cp:revision>
  <cp:lastPrinted>2016-10-07T07:45:00Z</cp:lastPrinted>
  <dcterms:created xsi:type="dcterms:W3CDTF">2016-10-07T13:20:00Z</dcterms:created>
  <dcterms:modified xsi:type="dcterms:W3CDTF">2016-10-07T13:43:00Z</dcterms:modified>
</cp:coreProperties>
</file>