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left"/>
        <w:rPr>
          <w:b w:val="false"/>
          <w:b w:val="false"/>
          <w:bCs/>
          <w:color w:val="000000"/>
          <w:sz w:val="32"/>
          <w:szCs w:val="32"/>
        </w:rPr>
      </w:pPr>
      <w:r>
        <w:rPr>
          <w:b w:val="false"/>
          <w:bCs/>
          <w:color w:val="000000"/>
          <w:sz w:val="32"/>
          <w:szCs w:val="32"/>
        </w:rPr>
        <w:t xml:space="preserve">                                             </w:t>
      </w:r>
      <w:r>
        <w:rPr>
          <w:b w:val="false"/>
          <w:bCs/>
          <w:color w:val="000000"/>
          <w:sz w:val="32"/>
          <w:szCs w:val="32"/>
        </w:rPr>
        <w:t>АДМИНИСТРАЦИЯ</w:t>
      </w:r>
    </w:p>
    <w:p>
      <w:pPr>
        <w:pStyle w:val="1"/>
        <w:bidi w:val="0"/>
        <w:spacing w:before="0" w:after="0"/>
        <w:rPr>
          <w:b w:val="false"/>
          <w:b w:val="false"/>
          <w:bCs/>
          <w:color w:val="000000"/>
          <w:sz w:val="32"/>
          <w:szCs w:val="32"/>
        </w:rPr>
      </w:pPr>
      <w:r>
        <w:rPr>
          <w:b w:val="false"/>
          <w:bCs/>
          <w:color w:val="000000"/>
          <w:sz w:val="32"/>
          <w:szCs w:val="32"/>
        </w:rPr>
        <w:t xml:space="preserve">              </w:t>
      </w:r>
      <w:r>
        <w:rPr>
          <w:b w:val="false"/>
          <w:bCs/>
          <w:color w:val="000000"/>
          <w:sz w:val="32"/>
          <w:szCs w:val="32"/>
        </w:rPr>
        <w:t xml:space="preserve">МУНИЦИПАЛЬНОГО ОБРАЗОВАНИЯ      </w:t>
      </w:r>
    </w:p>
    <w:p>
      <w:pPr>
        <w:pStyle w:val="1"/>
        <w:bidi w:val="0"/>
        <w:spacing w:before="0" w:after="0"/>
        <w:rPr>
          <w:b w:val="false"/>
          <w:b w:val="false"/>
          <w:bCs/>
          <w:color w:val="000000"/>
          <w:sz w:val="32"/>
          <w:szCs w:val="32"/>
        </w:rPr>
      </w:pPr>
      <w:r>
        <w:rPr>
          <w:b w:val="false"/>
          <w:bCs/>
          <w:color w:val="000000"/>
          <w:sz w:val="32"/>
          <w:szCs w:val="32"/>
        </w:rPr>
        <w:t xml:space="preserve">          </w:t>
      </w:r>
      <w:r>
        <w:rPr>
          <w:b w:val="false"/>
          <w:bCs/>
          <w:color w:val="000000"/>
          <w:sz w:val="32"/>
          <w:szCs w:val="32"/>
        </w:rPr>
        <w:t>ЮРЬЕВ-ПОЛЬСКИЙ РАЙОН</w:t>
      </w:r>
    </w:p>
    <w:p>
      <w:pPr>
        <w:pStyle w:val="Normal"/>
        <w:bidi w:val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before="0" w:after="140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ПОСТАНОВЛЕНИЕ</w:t>
      </w:r>
    </w:p>
    <w:p>
      <w:pPr>
        <w:pStyle w:val="Normal"/>
        <w:bidi w:val="0"/>
        <w:spacing w:before="0" w:after="119"/>
        <w:jc w:val="left"/>
        <w:rPr>
          <w:sz w:val="28"/>
          <w:szCs w:val="28"/>
        </w:rPr>
      </w:pPr>
      <w:r>
        <w:rPr>
          <w:sz w:val="28"/>
          <w:szCs w:val="28"/>
        </w:rPr>
        <w:t>от    18.02.2019                                                                                                   №  48</w:t>
      </w:r>
    </w:p>
    <w:p>
      <w:pPr>
        <w:pStyle w:val="Normal"/>
        <w:bidi w:val="0"/>
        <w:spacing w:before="0" w:after="0"/>
        <w:ind w:left="0" w:right="4963" w:hanging="0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Об утверждении  программы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профилактики нарушений обязательных требований в сфере муниципального земельного контроля на 2019-2020 год</w:t>
      </w:r>
    </w:p>
    <w:p>
      <w:pPr>
        <w:pStyle w:val="Normal"/>
        <w:bidi w:val="0"/>
        <w:spacing w:before="0" w:after="480"/>
        <w:ind w:left="0" w:right="4963" w:hanging="0"/>
        <w:jc w:val="left"/>
        <w:rPr>
          <w:rFonts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</w:t>
      </w:r>
    </w:p>
    <w:p>
      <w:pPr>
        <w:pStyle w:val="Normal"/>
        <w:shd w:fill="FFFFFF" w:val="clear"/>
        <w:bidi w:val="0"/>
        <w:spacing w:lineRule="exact" w:line="322" w:before="0" w:after="120"/>
        <w:ind w:left="110" w:right="70" w:firstLine="526"/>
        <w:jc w:val="both"/>
        <w:rPr/>
      </w:pPr>
      <w:r>
        <w:rPr>
          <w:rFonts w:cs="Times New Roman"/>
          <w:spacing w:val="-10"/>
          <w:sz w:val="28"/>
          <w:szCs w:val="28"/>
        </w:rPr>
        <w:t>В соответствии со</w:t>
      </w:r>
      <w:r>
        <w:rPr>
          <w:rFonts w:cs="Times New Roman"/>
          <w:color w:val="000000"/>
          <w:spacing w:val="-10"/>
          <w:sz w:val="28"/>
          <w:szCs w:val="28"/>
        </w:rPr>
        <w:t xml:space="preserve"> ст. 8.2.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0"/>
          <w:position w:val="0"/>
          <w:sz w:val="28"/>
          <w:sz w:val="28"/>
          <w:szCs w:val="28"/>
          <w:u w:val="none"/>
          <w:vertAlign w:val="baseline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Times New Roman"/>
          <w:color w:val="000000"/>
          <w:spacing w:val="-10"/>
          <w:sz w:val="28"/>
          <w:szCs w:val="28"/>
        </w:rPr>
        <w:t xml:space="preserve">, </w:t>
      </w:r>
      <w:r>
        <w:rPr>
          <w:spacing w:val="-10"/>
          <w:sz w:val="28"/>
          <w:szCs w:val="28"/>
        </w:rPr>
        <w:t xml:space="preserve">  </w:t>
      </w:r>
      <w:r>
        <w:rPr>
          <w:rFonts w:cs="Times New Roman"/>
          <w:spacing w:val="-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 о с т а н о в л я ю:</w:t>
      </w:r>
    </w:p>
    <w:p>
      <w:pPr>
        <w:pStyle w:val="Normal"/>
        <w:shd w:fill="FFFFFF" w:val="clear"/>
        <w:bidi w:val="0"/>
        <w:spacing w:lineRule="atLeast" w:line="322" w:before="0" w:after="120"/>
        <w:ind w:left="110" w:right="70" w:firstLine="526"/>
        <w:jc w:val="both"/>
        <w:rPr/>
      </w:pPr>
      <w:r>
        <w:rPr>
          <w:spacing w:val="-5"/>
          <w:sz w:val="28"/>
          <w:szCs w:val="28"/>
        </w:rPr>
        <w:t xml:space="preserve">1. Утвердить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5"/>
          <w:position w:val="0"/>
          <w:sz w:val="28"/>
          <w:sz w:val="28"/>
          <w:szCs w:val="28"/>
          <w:u w:val="none"/>
          <w:vertAlign w:val="baseline"/>
          <w:lang w:val="ru-RU"/>
        </w:rPr>
        <w:t>Программу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pacing w:val="-5"/>
          <w:position w:val="0"/>
          <w:sz w:val="28"/>
          <w:sz w:val="28"/>
          <w:szCs w:val="28"/>
          <w:u w:val="none"/>
          <w:vertAlign w:val="baseline"/>
        </w:rPr>
        <w:t xml:space="preserve"> профилактики нарушений обязательных требований в сфере муниципального земельного контроля на территории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position w:val="0"/>
          <w:sz w:val="28"/>
          <w:sz w:val="28"/>
          <w:szCs w:val="28"/>
          <w:u w:val="none"/>
          <w:vertAlign w:val="baseline"/>
          <w:em w:val="none"/>
        </w:rPr>
        <w:t>в границах муниципального образования город Юрьев-Польский 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pacing w:val="-5"/>
          <w:position w:val="0"/>
          <w:sz w:val="28"/>
          <w:sz w:val="28"/>
          <w:szCs w:val="28"/>
          <w:u w:val="none"/>
          <w:vertAlign w:val="baseline"/>
        </w:rPr>
        <w:t xml:space="preserve"> 2019-2020 год</w:t>
      </w:r>
      <w:r>
        <w:rPr>
          <w:spacing w:val="-5"/>
          <w:sz w:val="28"/>
          <w:szCs w:val="28"/>
        </w:rPr>
        <w:t>,</w:t>
      </w:r>
      <w:r>
        <w:rPr>
          <w:rFonts w:cs="Times New Roman"/>
          <w:spacing w:val="-5"/>
          <w:sz w:val="28"/>
          <w:szCs w:val="28"/>
        </w:rPr>
        <w:t xml:space="preserve"> согласно приложению к настоящему постановлению.</w:t>
      </w:r>
    </w:p>
    <w:p>
      <w:pPr>
        <w:pStyle w:val="ConsPlusNormal"/>
        <w:shd w:fill="FFFFFF" w:val="clear"/>
        <w:bidi w:val="0"/>
        <w:spacing w:lineRule="atLeast" w:line="322" w:before="0" w:after="600"/>
        <w:ind w:left="110" w:right="70" w:firstLine="5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cs="Times New Roman" w:ascii="Times New Roman" w:hAnsi="Times New Roman"/>
          <w:spacing w:val="-5"/>
          <w:sz w:val="28"/>
          <w:szCs w:val="28"/>
        </w:rPr>
        <w:t>2. Настоящее постановление подлежит официальному опубликованию, вступает в силу после его официального опубликования и подлежит размещению на официальном сайте муниципального образования Юрьев-Польский район в информационно-телекоммуникационной сети «Интернет».</w:t>
      </w:r>
    </w:p>
    <w:tbl>
      <w:tblPr>
        <w:tblW w:w="9975" w:type="dxa"/>
        <w:jc w:val="left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5340"/>
        <w:gridCol w:w="2025"/>
        <w:gridCol w:w="2535"/>
      </w:tblGrid>
      <w:tr>
        <w:trPr/>
        <w:tc>
          <w:tcPr>
            <w:tcW w:w="75" w:type="dxa"/>
            <w:tcBorders/>
          </w:tcPr>
          <w:p>
            <w:pPr>
              <w:pStyle w:val="Style24"/>
              <w:bidi w:val="0"/>
              <w:snapToGrid w:val="false"/>
              <w:rPr/>
            </w:pPr>
            <w:r>
              <w:rPr/>
            </w:r>
          </w:p>
        </w:tc>
        <w:tc>
          <w:tcPr>
            <w:tcW w:w="5340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</w:t>
            </w:r>
          </w:p>
        </w:tc>
        <w:tc>
          <w:tcPr>
            <w:tcW w:w="2025" w:type="dxa"/>
            <w:tcBorders/>
          </w:tcPr>
          <w:p>
            <w:pPr>
              <w:pStyle w:val="Normal"/>
              <w:bidi w:val="0"/>
              <w:snapToGrid w:val="false"/>
              <w:spacing w:lineRule="auto" w:line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5" w:type="dxa"/>
            <w:tcBorders/>
          </w:tcPr>
          <w:p>
            <w:pPr>
              <w:pStyle w:val="2"/>
              <w:bidi w:val="0"/>
              <w:snapToGrid w:val="false"/>
              <w:jc w:val="left"/>
              <w:rPr/>
            </w:pPr>
            <w:r>
              <w:rPr/>
              <w:t xml:space="preserve">     </w:t>
            </w:r>
            <w:r>
              <w:rPr/>
              <w:t>Е.В.Родионова</w:t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Утверждена</w:t>
      </w:r>
    </w:p>
    <w:p>
      <w:pPr>
        <w:pStyle w:val="Normal"/>
        <w:autoSpaceDE w:val="false"/>
        <w:bidi w:val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постановлением администрации 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муниципального образования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Юрьев-Польский район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от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single"/>
          <w:vertAlign w:val="baseline"/>
        </w:rPr>
        <w:t xml:space="preserve">18.01.2019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N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single"/>
          <w:vertAlign w:val="baseline"/>
        </w:rPr>
        <w:t>48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bookmarkStart w:id="0" w:name="Par29"/>
      <w:bookmarkEnd w:id="0"/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ПРОГРАММА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ПРОФИЛАКТИКИ НАРУШЕНИЙ ОБЯЗАТЕЛЬНЫХ ТРЕБОВАНИЙ В СФЕРЕ МУНИЦИПАЛЬНОГО ЗЕМЕЛЬНОГО КОНТРОЛЯ НА ТЕРРИТОРИИ В ГРАНИЦАХ МУНИЦИПАЛЬНОГО ОБРАЗОВАНИЯ ГОРОД  ЮРЬЕВ-ПОЛЬСКИЙ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НА 2019-2020 ГОД.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Цели профилактических мероприятий: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1) Мотивация к добросовестному поведению и, как следствие, снижение уровня ущерба охраняемым законом ценностям.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2) Предупреждение нарушения поднадзорными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3) Повышение прозрачности системы муниципального контроля.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4) Разъяснение поднадзорным субъектам обязательных требований.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Задачи профилактических мероприятий: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1) Формирование единого понимания обязательных требований земельного законодательства у всех участников контрольной деятельности.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3) Установление зависимости видов, форм и интенсивности профилактических мероприятий от особенностей конкретных поднадзорных субъектов (объектов).</w:t>
      </w:r>
    </w:p>
    <w:p>
      <w:pPr>
        <w:pStyle w:val="Normal"/>
        <w:numPr>
          <w:ilvl w:val="1"/>
          <w:numId w:val="2"/>
        </w:numPr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Инвентаризация состава и особенностей поднадзорных субъектов (объектов) и оценки состояния поднадзорной сферы.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Описание видов и типов поднадзорных субъектов (объектов)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ConsPlusNormal"/>
        <w:bidi w:val="0"/>
        <w:ind w:left="0" w:right="0" w:firstLine="58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административным регламентом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исполнения функции по осуществлению муниципального земельного контроля за использованием земель в границах муниципального образования город Юрьев-Польский,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утвержденный постановлением  администрации муниципального образования Юрьев-Польский район от 18.04.2016 № 472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пре</w:t>
      </w:r>
      <w:r>
        <w:rPr>
          <w:rFonts w:cs="Times New Roman" w:ascii="Times New Roman" w:hAnsi="Times New Roman"/>
          <w:sz w:val="28"/>
          <w:szCs w:val="28"/>
        </w:rPr>
        <w:t>дметом муниципального земельного контроля является деятельность юридических лиц, индивидуальных предпринимателей  и граждан связанная с: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соблюдением требований по использованию земель;</w:t>
      </w:r>
    </w:p>
    <w:p>
      <w:pPr>
        <w:pStyle w:val="ConsPlusNormal"/>
        <w:bidi w:val="0"/>
        <w:ind w:left="0" w:righ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соблюдением порядка, исключающего самовольное занятие земельных </w:t>
      </w:r>
    </w:p>
    <w:p>
      <w:pPr>
        <w:pStyle w:val="ConsPlusNormal"/>
        <w:bidi w:val="0"/>
        <w:ind w:left="0" w:righ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участков или использование их без оформленных в установленном порядке правоустанавливающих документов;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соблюдением порядка переуступки права пользования землей;</w:t>
      </w:r>
    </w:p>
    <w:p>
      <w:pPr>
        <w:pStyle w:val="ConsPlusNormal"/>
        <w:bidi w:val="0"/>
        <w:ind w:left="0" w:right="0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предоставлением достоверных сведений о состоянии земель;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-соблюдением юридическими, должностными, физическими лицами и индивидуальными предпринимателями установленного порядка использования земельных участков в соответствии с их целевым назначением и разрешенным использованием;</w:t>
      </w:r>
    </w:p>
    <w:p>
      <w:pPr>
        <w:pStyle w:val="ConsPlusNormal"/>
        <w:bidi w:val="0"/>
        <w:ind w:left="0" w:righ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соблюдением юридическими и физическими лицами сроков освоения земельных участков;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своевременным и качественным выполнением мероприятий по улучшению и рекультивации земель;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предотвращением и ликвидацией захламлений, загрязнения и других процессов, вызывающих деградацию земель;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наличием и сохранностью межевых знаков границ земельных участков;</w:t>
      </w:r>
    </w:p>
    <w:p>
      <w:pPr>
        <w:pStyle w:val="ConsPlus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- контроль за выполнением предписаний, выданных должностными лицами администрации муниципального образования Юрьев-Польский район в пределах компетенции, по вопросам соблюдения требований земельного законодательства и устранения нарушений в области земе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льных отношений;</w:t>
      </w:r>
    </w:p>
    <w:p>
      <w:pPr>
        <w:pStyle w:val="ConsPlus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- выполнением иных требований земельного законодательства по вопросам использования и охраны земель.</w:t>
      </w:r>
    </w:p>
    <w:p>
      <w:pPr>
        <w:pStyle w:val="ConsPlusNormal"/>
        <w:autoSpaceDE w:val="false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Указанные полномочия администрация муниципального образования Юрьев-Польский район (далее - Администрация) осуществляет в отношении земель расположенных 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8"/>
          <w:sz w:val="28"/>
          <w:szCs w:val="28"/>
          <w:u w:val="none"/>
          <w:vertAlign w:val="baseline"/>
          <w:em w:val="none"/>
        </w:rPr>
        <w:t>в границах муниципального образования город Юрьев-Польский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. Такие земельные участки являются поднадзорными объектами.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>статьями 13, 42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Земельного кодекса Российской Федерации.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Таким образом, все правообладатели указанных земельных участков, в частности, юридические лица, физические лица, индивидуальные предприниматели,  являются поднадзорными Администрации субъектами.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Описание ключевых наиболее значимых рисков, а также текущих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и ожидаемых тенденций, которые могут оказать воздействие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на состояние поднадзорной среды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Особое место занимают земли сельскохозяйственного назначения. Они являются важным природным ресурсом страны, и подлежат охране. От состояния и плодородия сельскохозяйственных земель напрямую зависит способность государства развивать растениеводство, животноводство и другие отрасли сельского хозяйства. Это, в свою очередь, позволяет обеспечивать население продуктами питания, а также выходить на международные продовольственные рынки и обеспечивать экономический рост государства. В настоящее время вопрос сохранения плодородия сельскохозяйственных земель стоит особенно остро в связи с необходимостью обеспечения продовольственной безопасности Российской Федерации и импортозамещения продовольственных товаров.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Ключевым и наиболее значимым риском является увеличение площади земель сельскохозяйственного назначения, в частности сельскохозяйственных угодий (особо продуктивных земель), выбывающих из сельскохозяйственного оборота. Указанное выбытие происходит в т.ч. по причинам неиспользования земель сельскохозяйственного назначения для целей сельскохозяйственного производства, что зачастую выражается в зарастании земель сорной, кустарниковой, лесной растительностью. 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Снятие и перемещение плодородного слоя почвы, а также несанкционированное размещение отходов производства и потребления приводит к порче, уничтожению плодородного слоя почвы.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Указанные нарушения земельного законодательства способствуют выбыванию сельскохозяйственных земель из оборота.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Проведение профилактических мероприятий, направленных на соблюдение поднадзорными субъектами обязательных требований земельного законодательства, на побуждение поднадзорных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Следует отметить, что Администрацией ежегодно осуществлялось информирование хозяйствующих субъектов, населения о своей деятельности в сфере муниципального земельного контроля, ее результатах, а также доводилась информация о недопустимости нарушений требований российского законодательства в указанной сфере, о мерах ответственности за допущенные нарушения.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Указанная работа проводилась путем публикаций  сети "Интернет" на сайте администрации муниципального образования Юрьев-Польский район. Кроме того, представители Администрации принимали участие в совещаниях.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Указанная работа будет продолжена в рамках профилактических мероприятий.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Целевые показатели результативности мероприятий Программы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Целевые показатели результативности мероприятий Программы профилактики нарушений обязательных требований в сфере муниципального земельного контроля: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1. Количество выявленных нарушений, шт.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2. Количество проведенных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Ожидаемый результат: снижение количества выявленных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Перечень уполномоченных лиц (с контактами), ответственных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за организацию и проведение профилактических мероприятий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в сфере муниципального земельного контроля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в администрации муниципального образования Юрьев-Польский район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tbl>
      <w:tblPr>
        <w:tblW w:w="907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8"/>
        <w:gridCol w:w="1928"/>
        <w:gridCol w:w="2438"/>
        <w:gridCol w:w="2098"/>
        <w:gridCol w:w="2211"/>
      </w:tblGrid>
      <w:tr>
        <w:trPr/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ФИО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Должность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телефон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e-mail</w:t>
            </w:r>
          </w:p>
        </w:tc>
      </w:tr>
      <w:tr>
        <w:trPr/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Зуева Лариса Сергеевна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Начальник отдела муниципального контроля Администрации муниципального образования Юрьев-Польский район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8 (49246) 2-22-73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hyperlink r:id="rId2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position w:val="0"/>
                  <w:sz w:val="28"/>
                  <w:sz w:val="28"/>
                  <w:szCs w:val="28"/>
                  <w:u w:val="none"/>
                  <w:vertAlign w:val="baseline"/>
                  <w:lang w:val="en-US"/>
                </w:rPr>
                <w:t>yurier@up33.ru</w:t>
              </w:r>
            </w:hyperlink>
          </w:p>
        </w:tc>
      </w:tr>
    </w:tbl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Ссылка на официальный сайт  муниципального образования Юрьев-Польский район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http://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  <w:lang w:val="en-US"/>
        </w:rPr>
        <w:t>yp33.ru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План-график профилактических мероприятий в сфере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  <w:lang w:val="ru-RU"/>
        </w:rPr>
        <w:t>муниципального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земельного контроля 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911"/>
        <w:gridCol w:w="1984"/>
        <w:gridCol w:w="2607"/>
      </w:tblGrid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N п/п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Профилактические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Периодичность проведения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Адресат мероприятии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1.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autoSpaceDE w:val="false"/>
              <w:bidi w:val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bookmarkStart w:id="1" w:name="P000F0005"/>
            <w:bookmarkEnd w:id="1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>
            <w:pPr>
              <w:pStyle w:val="Style19"/>
              <w:pBdr/>
              <w:bidi w:val="0"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r>
              <w:rPr>
                <w:color w:val="2D2D2D"/>
                <w:sz w:val="21"/>
              </w:rPr>
            </w:r>
          </w:p>
          <w:p>
            <w:pPr>
              <w:pStyle w:val="Style19"/>
              <w:pBdr/>
              <w:bidi w:val="0"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r>
              <w:rPr>
                <w:color w:val="2D2D2D"/>
                <w:sz w:val="21"/>
              </w:rPr>
            </w:r>
          </w:p>
          <w:p>
            <w:pPr>
              <w:pStyle w:val="Style19"/>
              <w:pBdr/>
              <w:bidi w:val="0"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r>
              <w:rPr>
                <w:color w:val="2D2D2D"/>
                <w:sz w:val="21"/>
              </w:rPr>
            </w:r>
          </w:p>
          <w:p>
            <w:pPr>
              <w:pStyle w:val="Style19"/>
              <w:pBdr/>
              <w:bidi w:val="0"/>
              <w:spacing w:lineRule="atLeast" w:line="315" w:before="0" w:after="0"/>
              <w:ind w:left="0" w:right="0" w:hanging="0"/>
              <w:jc w:val="both"/>
              <w:rPr>
                <w:color w:val="2D2D2D"/>
                <w:sz w:val="21"/>
              </w:rPr>
            </w:pPr>
            <w:r>
              <w:rPr>
                <w:color w:val="2D2D2D"/>
                <w:sz w:val="21"/>
              </w:rPr>
            </w:r>
          </w:p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Постоянно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 xml:space="preserve">Юридические лица, физические лица, индивидуальные предприниматели - землепользователи, землевладельцы, арендаторы земельных участков 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2.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Поддержание в актуальном состоянии размещенных на официальном сайте муниципального образования Юрьев-Польский район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Постоянно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Размещение на сайте  муниципального образования Юрьев-Польский район актуальной информации: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Поддерживать в актуальном состоянии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3.1.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об основных полномочиях в указанной сфере деятельности;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3.2.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о мерах ответственности за нарушения земельного законодательства в части установленной компетенции;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3.3.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об обязательных требованиях в сфере муниципального земельного контроля в части компетенции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4.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Разработка руководств по соблюдению действующих обязательных требований земельного законодательства Российской Федерации, входящих в компетенцию муниципального земельного контроля размещение на сайте администрации муниципального земельного контроля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В течение года, по мере необходимости, поддерживать в актуальном состоянии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5.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Публикация должностными лицами администрации муниципального образования Юрьев-Польский район в информационно-телекоммуникационной сети "Интернет" статистики по количеству проведенных контрольных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ежеквартально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6.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Выдача в рамках осуществления муниципального земельного контроля предостережений в установленных российским законодательством случаях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В соответствии с российским законодательством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7.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Разъяснение уполномоченными должностными лицами администрации муниципального образования Юрьев-Польский район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 запросу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</w:tbl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Ожидаемый результат: снижение количества выявленных нарушений требований земельного законодательства.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80"/>
      <w:u w:val="single"/>
    </w:rPr>
  </w:style>
  <w:style w:type="character" w:styleId="WW8Num2z0">
    <w:name w:val="WW8Num2z0"/>
    <w:qFormat/>
    <w:rPr>
      <w:bCs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1">
    <w:name w:val="Название объекта1"/>
    <w:basedOn w:val="Normal"/>
    <w:next w:val="Normal"/>
    <w:qFormat/>
    <w:pPr>
      <w:spacing w:before="240" w:after="360"/>
      <w:jc w:val="center"/>
    </w:pPr>
    <w:rPr>
      <w:b/>
      <w:color w:val="0000FF"/>
      <w:sz w:val="36"/>
    </w:rPr>
  </w:style>
  <w:style w:type="numbering" w:styleId="WW8Num21">
    <w:name w:val="WW8Num2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urier@avo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333</TotalTime>
  <Application>LibreOffice/7.0.4.2$Windows_X86_64 LibreOffice_project/dcf040e67528d9187c66b2379df5ea4407429775</Application>
  <AppVersion>15.0000</AppVersion>
  <Pages>8</Pages>
  <Words>1269</Words>
  <CharactersWithSpaces>12179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2018-02-08T17:04:20Z</dcterms:created>
  <dc:creator>Ерофеева Лариса</dc:creator>
  <dc:description/>
  <dc:language>ru-RU</dc:language>
  <cp:lastModifiedBy>Ерофеева Лариса</cp:lastModifiedBy>
  <cp:lastPrinted>2019-01-16T15:56:36Z</cp:lastPrinted>
  <dcterms:modified xsi:type="dcterms:W3CDTF">2020-08-03T08:58:10Z</dcterms:modified>
  <cp:revision>6</cp:revision>
  <dc:subject/>
  <dc:title/>
</cp:coreProperties>
</file>