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424" w:rsidRDefault="00CC2745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 w:rsidR="00D34D14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EF719A" w:rsidRDefault="00D34D14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</w:t>
      </w:r>
      <w:r w:rsidR="005A268F">
        <w:rPr>
          <w:rFonts w:ascii="Times New Roman" w:hAnsi="Times New Roman" w:cs="Times New Roman"/>
          <w:sz w:val="28"/>
          <w:szCs w:val="28"/>
        </w:rPr>
        <w:t>-</w:t>
      </w:r>
      <w:r w:rsidR="000B5A31">
        <w:rPr>
          <w:rFonts w:ascii="Times New Roman" w:hAnsi="Times New Roman" w:cs="Times New Roman"/>
          <w:sz w:val="28"/>
          <w:szCs w:val="28"/>
        </w:rPr>
        <w:t>Польский район «</w:t>
      </w:r>
      <w:r w:rsidR="000B5A31" w:rsidRPr="00FE623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C0A01" w:rsidRPr="00FE623B">
        <w:rPr>
          <w:rFonts w:ascii="Times New Roman" w:hAnsi="Times New Roman" w:cs="Times New Roman"/>
          <w:sz w:val="28"/>
          <w:szCs w:val="28"/>
        </w:rPr>
        <w:t>постановлени</w:t>
      </w:r>
      <w:r w:rsidR="00FE623B" w:rsidRPr="00FE623B">
        <w:rPr>
          <w:rFonts w:ascii="Times New Roman" w:hAnsi="Times New Roman" w:cs="Times New Roman"/>
          <w:sz w:val="28"/>
          <w:szCs w:val="28"/>
        </w:rPr>
        <w:t>е</w:t>
      </w:r>
      <w:r w:rsidR="000B5A31" w:rsidRPr="000C0A01">
        <w:rPr>
          <w:rFonts w:ascii="Times New Roman" w:hAnsi="Times New Roman" w:cs="Times New Roman"/>
          <w:sz w:val="28"/>
          <w:szCs w:val="28"/>
          <w:shd w:val="clear" w:color="auto" w:fill="92D050"/>
        </w:rPr>
        <w:t xml:space="preserve"> </w:t>
      </w:r>
      <w:r w:rsidR="00EF719A" w:rsidRPr="000C0A01">
        <w:rPr>
          <w:rFonts w:ascii="Times New Roman" w:hAnsi="Times New Roman" w:cs="Times New Roman"/>
          <w:sz w:val="28"/>
          <w:szCs w:val="28"/>
          <w:shd w:val="clear" w:color="auto" w:fill="92D050"/>
        </w:rPr>
        <w:t xml:space="preserve">  </w:t>
      </w:r>
      <w:r w:rsidR="000B5A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</w:p>
    <w:p w:rsidR="00736424" w:rsidRDefault="00EF719A" w:rsidP="00FE62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6200C">
        <w:rPr>
          <w:rFonts w:ascii="Times New Roman" w:hAnsi="Times New Roman" w:cs="Times New Roman"/>
          <w:sz w:val="28"/>
          <w:szCs w:val="28"/>
        </w:rPr>
        <w:t>10.07.2017 № 856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B" w:rsidRPr="005E2A03" w:rsidRDefault="00CC3E32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9.45pt;margin-top:-.15pt;width:469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</w:pict>
      </w:r>
      <w:r w:rsidR="000B5A31" w:rsidRPr="00D34D14">
        <w:rPr>
          <w:rFonts w:ascii="Times New Roman" w:hAnsi="Times New Roman" w:cs="Times New Roman"/>
          <w:sz w:val="28"/>
          <w:szCs w:val="28"/>
        </w:rPr>
        <w:t xml:space="preserve"> </w:t>
      </w:r>
      <w:r w:rsidR="00F3146B"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CC3E32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E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left:0;text-align:left;margin-left:-.3pt;margin-top:.7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724A48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CB228F" w:rsidRDefault="00D5465A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F4DE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F4DE6">
        <w:rPr>
          <w:rFonts w:ascii="Times New Roman" w:hAnsi="Times New Roman" w:cs="Times New Roman"/>
          <w:sz w:val="28"/>
          <w:szCs w:val="28"/>
        </w:rPr>
        <w:t xml:space="preserve">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Шибанкова, д. 33, этаж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</w:t>
      </w:r>
    </w:p>
    <w:p w:rsidR="00F3146B" w:rsidRDefault="00CC3E32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2" type="#_x0000_t32" style="position:absolute;left:0;text-align:left;margin-left:-.3pt;margin-top:1.7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Pr="00197AA4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146B" w:rsidRPr="00F3146B" w:rsidRDefault="00CC3E32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E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-.3pt;margin-top:2.25pt;width:46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FE623B" w:rsidP="002A55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623B">
        <w:rPr>
          <w:rFonts w:ascii="Times New Roman" w:hAnsi="Times New Roman" w:cs="Times New Roman"/>
          <w:sz w:val="28"/>
          <w:szCs w:val="28"/>
        </w:rPr>
        <w:t>19</w:t>
      </w:r>
      <w:r w:rsidR="00197AA4" w:rsidRPr="0016200C">
        <w:rPr>
          <w:rFonts w:ascii="Times New Roman" w:hAnsi="Times New Roman" w:cs="Times New Roman"/>
          <w:sz w:val="28"/>
          <w:szCs w:val="28"/>
        </w:rPr>
        <w:t>/</w:t>
      </w:r>
      <w:r w:rsidR="00B00C75">
        <w:rPr>
          <w:rFonts w:ascii="Times New Roman" w:hAnsi="Times New Roman" w:cs="Times New Roman"/>
          <w:sz w:val="28"/>
          <w:szCs w:val="28"/>
        </w:rPr>
        <w:t>0</w:t>
      </w:r>
      <w:r w:rsidR="000C0A01">
        <w:rPr>
          <w:rFonts w:ascii="Times New Roman" w:hAnsi="Times New Roman" w:cs="Times New Roman"/>
          <w:sz w:val="28"/>
          <w:szCs w:val="28"/>
        </w:rPr>
        <w:t>3</w:t>
      </w:r>
      <w:r w:rsidR="004801AF" w:rsidRPr="0016200C">
        <w:rPr>
          <w:rFonts w:ascii="Times New Roman" w:hAnsi="Times New Roman" w:cs="Times New Roman"/>
          <w:sz w:val="28"/>
          <w:szCs w:val="28"/>
        </w:rPr>
        <w:t>/20</w:t>
      </w:r>
      <w:r w:rsidR="000C0A01">
        <w:rPr>
          <w:rFonts w:ascii="Times New Roman" w:hAnsi="Times New Roman" w:cs="Times New Roman"/>
          <w:sz w:val="28"/>
          <w:szCs w:val="28"/>
        </w:rPr>
        <w:t>20</w:t>
      </w:r>
      <w:r w:rsidR="004801AF" w:rsidRPr="0016200C">
        <w:rPr>
          <w:rFonts w:ascii="Times New Roman" w:hAnsi="Times New Roman" w:cs="Times New Roman"/>
          <w:sz w:val="28"/>
          <w:szCs w:val="28"/>
        </w:rPr>
        <w:t xml:space="preserve"> г. – </w:t>
      </w:r>
      <w:r w:rsidR="00EA60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4A48" w:rsidRPr="0016200C">
        <w:rPr>
          <w:rFonts w:ascii="Times New Roman" w:hAnsi="Times New Roman" w:cs="Times New Roman"/>
          <w:sz w:val="28"/>
          <w:szCs w:val="28"/>
        </w:rPr>
        <w:t>/</w:t>
      </w:r>
      <w:r w:rsidR="00B00C75">
        <w:rPr>
          <w:rFonts w:ascii="Times New Roman" w:hAnsi="Times New Roman" w:cs="Times New Roman"/>
          <w:sz w:val="28"/>
          <w:szCs w:val="28"/>
        </w:rPr>
        <w:t>0</w:t>
      </w:r>
      <w:r w:rsidR="000C0A01">
        <w:rPr>
          <w:rFonts w:ascii="Times New Roman" w:hAnsi="Times New Roman" w:cs="Times New Roman"/>
          <w:sz w:val="28"/>
          <w:szCs w:val="28"/>
        </w:rPr>
        <w:t>3</w:t>
      </w:r>
      <w:r w:rsidR="00724A48" w:rsidRPr="0016200C">
        <w:rPr>
          <w:rFonts w:ascii="Times New Roman" w:hAnsi="Times New Roman" w:cs="Times New Roman"/>
          <w:sz w:val="28"/>
          <w:szCs w:val="28"/>
        </w:rPr>
        <w:t>/20</w:t>
      </w:r>
      <w:r w:rsidR="000C0A01">
        <w:rPr>
          <w:rFonts w:ascii="Times New Roman" w:hAnsi="Times New Roman" w:cs="Times New Roman"/>
          <w:sz w:val="28"/>
          <w:szCs w:val="28"/>
        </w:rPr>
        <w:t>20</w:t>
      </w:r>
      <w:r w:rsidR="00724A48" w:rsidRPr="00162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A48" w:rsidRDefault="00CC3E32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0" type="#_x0000_t32" style="position:absolute;left:0;text-align:left;margin-left:-.3pt;margin-top:2.75pt;width:469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proofErr w:type="spellStart"/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146B" w:rsidRDefault="00CC3E32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29" type="#_x0000_t32" style="position:absolute;left:0;text-align:left;margin-left:-.3pt;margin-top:2.85pt;width:4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B00C75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proofErr w:type="spellStart"/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5341" w:rsidRPr="00DA528D" w:rsidRDefault="00CC3E32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E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28" type="#_x0000_t32" style="position:absolute;left:0;text-align:left;margin-left:-.3pt;margin-top:4.85pt;width:464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</w:pic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</w:p>
    <w:p w:rsidR="00FD61B0" w:rsidRPr="00D65341" w:rsidRDefault="00CC3E32" w:rsidP="002A5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27" type="#_x0000_t32" style="position:absolute;margin-left:-.3pt;margin-top:14.75pt;width:4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90314">
        <w:rPr>
          <w:rFonts w:ascii="Times New Roman" w:hAnsi="Times New Roman" w:cs="Times New Roman"/>
          <w:sz w:val="28"/>
          <w:szCs w:val="28"/>
        </w:rPr>
        <w:t>30</w:t>
      </w:r>
      <w:r w:rsidR="006550D6" w:rsidRPr="0016200C">
        <w:rPr>
          <w:rFonts w:ascii="Times New Roman" w:hAnsi="Times New Roman" w:cs="Times New Roman"/>
          <w:sz w:val="28"/>
          <w:szCs w:val="28"/>
        </w:rPr>
        <w:t>.</w:t>
      </w:r>
      <w:r w:rsidR="00690314">
        <w:rPr>
          <w:rFonts w:ascii="Times New Roman" w:hAnsi="Times New Roman" w:cs="Times New Roman"/>
          <w:sz w:val="28"/>
          <w:szCs w:val="28"/>
        </w:rPr>
        <w:t>03.2020</w:t>
      </w:r>
      <w:r w:rsidR="006550D6" w:rsidRPr="00162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DA484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 регулирование:</w:t>
      </w:r>
    </w:p>
    <w:p w:rsidR="007C40B6" w:rsidRDefault="00FE623B" w:rsidP="00FE62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40B6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40B6">
        <w:rPr>
          <w:rFonts w:ascii="Times New Roman" w:hAnsi="Times New Roman" w:cs="Times New Roman"/>
          <w:sz w:val="28"/>
          <w:szCs w:val="28"/>
        </w:rPr>
        <w:t xml:space="preserve">редставления от ОМВД России по </w:t>
      </w:r>
      <w:proofErr w:type="spellStart"/>
      <w:proofErr w:type="gramStart"/>
      <w:r w:rsidR="007C40B6">
        <w:rPr>
          <w:rFonts w:ascii="Times New Roman" w:hAnsi="Times New Roman" w:cs="Times New Roman"/>
          <w:sz w:val="28"/>
          <w:szCs w:val="28"/>
        </w:rPr>
        <w:t>Юрьев-Польскому</w:t>
      </w:r>
      <w:proofErr w:type="spellEnd"/>
      <w:proofErr w:type="gramEnd"/>
      <w:r w:rsidR="007C40B6">
        <w:rPr>
          <w:rFonts w:ascii="Times New Roman" w:hAnsi="Times New Roman" w:cs="Times New Roman"/>
          <w:sz w:val="28"/>
          <w:szCs w:val="28"/>
        </w:rPr>
        <w:t xml:space="preserve"> району от 14.01.2020 «Об устранении причин и условий, способствующих </w:t>
      </w:r>
      <w:r w:rsidR="007C40B6">
        <w:rPr>
          <w:rFonts w:ascii="Times New Roman" w:hAnsi="Times New Roman" w:cs="Times New Roman"/>
          <w:sz w:val="28"/>
          <w:szCs w:val="28"/>
        </w:rPr>
        <w:lastRenderedPageBreak/>
        <w:t>реализации угроз безопасности граждан и общественной безопасности, совершению преступлений и административных правонарушений п.12 ст.13 ФЗ от 07.02.2011 г., №3-ФЗ «О полиции».</w:t>
      </w:r>
    </w:p>
    <w:p w:rsidR="00CD799E" w:rsidRDefault="00FE623B" w:rsidP="00FE62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D799E">
        <w:rPr>
          <w:rFonts w:ascii="Times New Roman" w:hAnsi="Times New Roman" w:cs="Times New Roman"/>
          <w:sz w:val="28"/>
          <w:szCs w:val="28"/>
        </w:rPr>
        <w:t>Отсутствие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9E">
        <w:rPr>
          <w:rFonts w:ascii="Times New Roman" w:hAnsi="Times New Roman" w:cs="Times New Roman"/>
          <w:sz w:val="28"/>
          <w:szCs w:val="28"/>
        </w:rPr>
        <w:t xml:space="preserve">в Схеме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в парке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ибанкова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2B58" w:rsidRDefault="00F82E7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E7A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внесение изменений в схем</w:t>
      </w:r>
      <w:r w:rsidR="00A40B26">
        <w:rPr>
          <w:rFonts w:ascii="Times New Roman" w:hAnsi="Times New Roman" w:cs="Times New Roman"/>
          <w:sz w:val="28"/>
          <w:szCs w:val="28"/>
        </w:rPr>
        <w:t>у</w:t>
      </w:r>
      <w:r w:rsidRPr="00F82E7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D546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0B26">
        <w:rPr>
          <w:rFonts w:ascii="Times New Roman" w:hAnsi="Times New Roman" w:cs="Times New Roman"/>
          <w:sz w:val="28"/>
          <w:szCs w:val="28"/>
        </w:rPr>
        <w:t xml:space="preserve"> город Юрьев-Польский</w:t>
      </w:r>
      <w:r w:rsidR="00466B19">
        <w:rPr>
          <w:rFonts w:ascii="Times New Roman" w:hAnsi="Times New Roman" w:cs="Times New Roman"/>
          <w:sz w:val="28"/>
          <w:szCs w:val="28"/>
        </w:rPr>
        <w:t>, п</w:t>
      </w:r>
      <w:r w:rsidRPr="00F82E7A">
        <w:rPr>
          <w:rFonts w:ascii="Times New Roman" w:hAnsi="Times New Roman" w:cs="Times New Roman"/>
          <w:sz w:val="28"/>
          <w:szCs w:val="28"/>
        </w:rPr>
        <w:t>ринятие постановления позволит</w:t>
      </w:r>
      <w:r w:rsidR="00EB2B58">
        <w:rPr>
          <w:rFonts w:ascii="Times New Roman" w:hAnsi="Times New Roman" w:cs="Times New Roman"/>
          <w:sz w:val="28"/>
          <w:szCs w:val="28"/>
        </w:rPr>
        <w:t>:</w:t>
      </w:r>
    </w:p>
    <w:p w:rsidR="00DA484E" w:rsidRDefault="009B75E1" w:rsidP="00DA4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F42">
        <w:rPr>
          <w:rFonts w:ascii="Times New Roman" w:hAnsi="Times New Roman" w:cs="Times New Roman"/>
          <w:sz w:val="28"/>
          <w:szCs w:val="28"/>
        </w:rPr>
        <w:t xml:space="preserve"> </w:t>
      </w:r>
      <w:r w:rsidR="00B0736D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DA484E" w:rsidRPr="00F82E7A">
        <w:rPr>
          <w:rFonts w:ascii="Times New Roman" w:hAnsi="Times New Roman" w:cs="Times New Roman"/>
          <w:sz w:val="28"/>
          <w:szCs w:val="28"/>
        </w:rPr>
        <w:t xml:space="preserve"> в Схему нестационарный торговый объект</w:t>
      </w:r>
      <w:r w:rsidR="00B67E4C">
        <w:rPr>
          <w:rFonts w:ascii="Times New Roman" w:hAnsi="Times New Roman" w:cs="Times New Roman"/>
          <w:sz w:val="28"/>
          <w:szCs w:val="28"/>
        </w:rPr>
        <w:t xml:space="preserve"> «павильон»</w:t>
      </w:r>
      <w:r w:rsidR="00DA484E">
        <w:rPr>
          <w:rFonts w:ascii="Times New Roman" w:hAnsi="Times New Roman" w:cs="Times New Roman"/>
          <w:sz w:val="28"/>
          <w:szCs w:val="28"/>
        </w:rPr>
        <w:t>,</w:t>
      </w:r>
      <w:r w:rsidR="00540B48">
        <w:rPr>
          <w:rFonts w:ascii="Times New Roman" w:hAnsi="Times New Roman" w:cs="Times New Roman"/>
          <w:sz w:val="28"/>
          <w:szCs w:val="28"/>
        </w:rPr>
        <w:t xml:space="preserve"> площадью 50 кв.м. </w:t>
      </w:r>
      <w:r w:rsidR="00CE3D26">
        <w:rPr>
          <w:rFonts w:ascii="Times New Roman" w:hAnsi="Times New Roman" w:cs="Times New Roman"/>
          <w:sz w:val="28"/>
          <w:szCs w:val="28"/>
        </w:rPr>
        <w:t>(круглогодичное размещение</w:t>
      </w:r>
      <w:r w:rsidR="00540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B48">
        <w:rPr>
          <w:rFonts w:ascii="Times New Roman" w:hAnsi="Times New Roman" w:cs="Times New Roman"/>
          <w:sz w:val="28"/>
          <w:szCs w:val="28"/>
        </w:rPr>
        <w:t>специализация-общественное</w:t>
      </w:r>
      <w:proofErr w:type="spellEnd"/>
      <w:r w:rsidR="00540B48">
        <w:rPr>
          <w:rFonts w:ascii="Times New Roman" w:hAnsi="Times New Roman" w:cs="Times New Roman"/>
          <w:sz w:val="28"/>
          <w:szCs w:val="28"/>
        </w:rPr>
        <w:t xml:space="preserve"> </w:t>
      </w:r>
      <w:r w:rsidR="009804E2">
        <w:rPr>
          <w:rFonts w:ascii="Times New Roman" w:hAnsi="Times New Roman" w:cs="Times New Roman"/>
          <w:sz w:val="28"/>
          <w:szCs w:val="28"/>
        </w:rPr>
        <w:t>питание,</w:t>
      </w:r>
      <w:r w:rsidR="00540B48">
        <w:rPr>
          <w:rFonts w:ascii="Times New Roman" w:hAnsi="Times New Roman" w:cs="Times New Roman"/>
          <w:sz w:val="28"/>
          <w:szCs w:val="28"/>
        </w:rPr>
        <w:t xml:space="preserve"> </w:t>
      </w:r>
      <w:r w:rsidR="009804E2">
        <w:rPr>
          <w:rFonts w:ascii="Times New Roman" w:hAnsi="Times New Roman" w:cs="Times New Roman"/>
          <w:sz w:val="28"/>
          <w:szCs w:val="28"/>
        </w:rPr>
        <w:t>чай,</w:t>
      </w:r>
      <w:r w:rsidR="00540B48">
        <w:rPr>
          <w:rFonts w:ascii="Times New Roman" w:hAnsi="Times New Roman" w:cs="Times New Roman"/>
          <w:sz w:val="28"/>
          <w:szCs w:val="28"/>
        </w:rPr>
        <w:t xml:space="preserve"> </w:t>
      </w:r>
      <w:r w:rsidR="009804E2">
        <w:rPr>
          <w:rFonts w:ascii="Times New Roman" w:hAnsi="Times New Roman" w:cs="Times New Roman"/>
          <w:sz w:val="28"/>
          <w:szCs w:val="28"/>
        </w:rPr>
        <w:t>кофе,</w:t>
      </w:r>
      <w:r w:rsidR="00540B48">
        <w:rPr>
          <w:rFonts w:ascii="Times New Roman" w:hAnsi="Times New Roman" w:cs="Times New Roman"/>
          <w:sz w:val="28"/>
          <w:szCs w:val="28"/>
        </w:rPr>
        <w:t xml:space="preserve"> выпечка, мороженое, безалкогольные напитки</w:t>
      </w:r>
      <w:r w:rsidR="00CE3D26">
        <w:rPr>
          <w:rFonts w:ascii="Times New Roman" w:hAnsi="Times New Roman" w:cs="Times New Roman"/>
          <w:sz w:val="28"/>
          <w:szCs w:val="28"/>
        </w:rPr>
        <w:t>), площадку-кафе площадью 15 кв</w:t>
      </w:r>
      <w:proofErr w:type="gramStart"/>
      <w:r w:rsidR="00CE3D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E3D26">
        <w:rPr>
          <w:rFonts w:ascii="Times New Roman" w:hAnsi="Times New Roman" w:cs="Times New Roman"/>
          <w:sz w:val="28"/>
          <w:szCs w:val="28"/>
        </w:rPr>
        <w:t>(срок размещения</w:t>
      </w:r>
      <w:r w:rsidR="003F2154">
        <w:rPr>
          <w:rFonts w:ascii="Times New Roman" w:hAnsi="Times New Roman" w:cs="Times New Roman"/>
          <w:sz w:val="28"/>
          <w:szCs w:val="28"/>
        </w:rPr>
        <w:t xml:space="preserve"> </w:t>
      </w:r>
      <w:r w:rsidR="00CE3D26">
        <w:rPr>
          <w:rFonts w:ascii="Times New Roman" w:hAnsi="Times New Roman" w:cs="Times New Roman"/>
          <w:sz w:val="28"/>
          <w:szCs w:val="28"/>
        </w:rPr>
        <w:t xml:space="preserve">с </w:t>
      </w:r>
      <w:r w:rsidR="003F2154">
        <w:rPr>
          <w:rFonts w:ascii="Times New Roman" w:hAnsi="Times New Roman" w:cs="Times New Roman"/>
          <w:sz w:val="28"/>
          <w:szCs w:val="28"/>
        </w:rPr>
        <w:t>01</w:t>
      </w:r>
      <w:r w:rsidR="00CE3D26">
        <w:rPr>
          <w:rFonts w:ascii="Times New Roman" w:hAnsi="Times New Roman" w:cs="Times New Roman"/>
          <w:sz w:val="28"/>
          <w:szCs w:val="28"/>
        </w:rPr>
        <w:t xml:space="preserve"> </w:t>
      </w:r>
      <w:r w:rsidR="003F2154">
        <w:rPr>
          <w:rFonts w:ascii="Times New Roman" w:hAnsi="Times New Roman" w:cs="Times New Roman"/>
          <w:sz w:val="28"/>
          <w:szCs w:val="28"/>
        </w:rPr>
        <w:t>мая</w:t>
      </w:r>
      <w:r w:rsidR="00CE3D26">
        <w:rPr>
          <w:rFonts w:ascii="Times New Roman" w:hAnsi="Times New Roman" w:cs="Times New Roman"/>
          <w:sz w:val="28"/>
          <w:szCs w:val="28"/>
        </w:rPr>
        <w:t xml:space="preserve"> по </w:t>
      </w:r>
      <w:r w:rsidR="003F2154">
        <w:rPr>
          <w:rFonts w:ascii="Times New Roman" w:hAnsi="Times New Roman" w:cs="Times New Roman"/>
          <w:sz w:val="28"/>
          <w:szCs w:val="28"/>
        </w:rPr>
        <w:t>30</w:t>
      </w:r>
      <w:r w:rsidR="00CE3D26">
        <w:rPr>
          <w:rFonts w:ascii="Times New Roman" w:hAnsi="Times New Roman" w:cs="Times New Roman"/>
          <w:sz w:val="28"/>
          <w:szCs w:val="28"/>
        </w:rPr>
        <w:t xml:space="preserve"> октября)</w:t>
      </w:r>
      <w:r w:rsidR="00DA484E">
        <w:rPr>
          <w:rFonts w:ascii="Times New Roman" w:hAnsi="Times New Roman" w:cs="Times New Roman"/>
          <w:sz w:val="28"/>
          <w:szCs w:val="28"/>
        </w:rPr>
        <w:t xml:space="preserve"> </w:t>
      </w:r>
      <w:r w:rsidR="003F2154">
        <w:rPr>
          <w:rFonts w:ascii="Times New Roman" w:hAnsi="Times New Roman" w:cs="Times New Roman"/>
          <w:sz w:val="28"/>
          <w:szCs w:val="28"/>
        </w:rPr>
        <w:t>по адресу: Владимирская область, г</w:t>
      </w:r>
      <w:proofErr w:type="gramStart"/>
      <w:r w:rsidR="003F215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3F2154">
        <w:rPr>
          <w:rFonts w:ascii="Times New Roman" w:hAnsi="Times New Roman" w:cs="Times New Roman"/>
          <w:sz w:val="28"/>
          <w:szCs w:val="28"/>
        </w:rPr>
        <w:t xml:space="preserve">рьев-Польский, парк на </w:t>
      </w:r>
      <w:proofErr w:type="spellStart"/>
      <w:r w:rsidR="003F2154">
        <w:rPr>
          <w:rFonts w:ascii="Times New Roman" w:hAnsi="Times New Roman" w:cs="Times New Roman"/>
          <w:sz w:val="28"/>
          <w:szCs w:val="28"/>
        </w:rPr>
        <w:t>ул.Шибанкова</w:t>
      </w:r>
      <w:proofErr w:type="spellEnd"/>
      <w:r w:rsidR="003F2154">
        <w:rPr>
          <w:rFonts w:ascii="Times New Roman" w:hAnsi="Times New Roman" w:cs="Times New Roman"/>
          <w:sz w:val="28"/>
          <w:szCs w:val="28"/>
        </w:rPr>
        <w:t>, примерно в 23 ме</w:t>
      </w:r>
      <w:r w:rsidR="00540B48">
        <w:rPr>
          <w:rFonts w:ascii="Times New Roman" w:hAnsi="Times New Roman" w:cs="Times New Roman"/>
          <w:sz w:val="28"/>
          <w:szCs w:val="28"/>
        </w:rPr>
        <w:t>трах по направлению на юг</w:t>
      </w:r>
      <w:r w:rsidR="003F2154">
        <w:rPr>
          <w:rFonts w:ascii="Times New Roman" w:hAnsi="Times New Roman" w:cs="Times New Roman"/>
          <w:sz w:val="28"/>
          <w:szCs w:val="28"/>
        </w:rPr>
        <w:t xml:space="preserve"> от дома № 74, </w:t>
      </w:r>
      <w:r w:rsidR="00DA484E">
        <w:rPr>
          <w:rFonts w:ascii="Times New Roman" w:hAnsi="Times New Roman" w:cs="Times New Roman"/>
          <w:sz w:val="28"/>
          <w:szCs w:val="28"/>
        </w:rPr>
        <w:t xml:space="preserve">предлагаемый к размещению </w:t>
      </w:r>
      <w:r w:rsidR="00DA484E" w:rsidRPr="00F82E7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на территории </w:t>
      </w:r>
      <w:r w:rsidR="00DA484E">
        <w:rPr>
          <w:rFonts w:ascii="Times New Roman" w:hAnsi="Times New Roman" w:cs="Times New Roman"/>
          <w:sz w:val="28"/>
          <w:szCs w:val="28"/>
        </w:rPr>
        <w:t>муниципального образования город Юрьев-Польский,</w:t>
      </w:r>
      <w:r w:rsidR="00DA484E" w:rsidRPr="00F82E7A">
        <w:rPr>
          <w:rFonts w:ascii="Times New Roman" w:hAnsi="Times New Roman" w:cs="Times New Roman"/>
          <w:sz w:val="28"/>
          <w:szCs w:val="28"/>
        </w:rPr>
        <w:t xml:space="preserve"> путём заключения договора на размещение НТО в целях использования земельн</w:t>
      </w:r>
      <w:r w:rsidR="00DA484E">
        <w:rPr>
          <w:rFonts w:ascii="Times New Roman" w:hAnsi="Times New Roman" w:cs="Times New Roman"/>
          <w:sz w:val="28"/>
          <w:szCs w:val="28"/>
        </w:rPr>
        <w:t>ого</w:t>
      </w:r>
      <w:r w:rsidR="00DA484E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484E">
        <w:rPr>
          <w:rFonts w:ascii="Times New Roman" w:hAnsi="Times New Roman" w:cs="Times New Roman"/>
          <w:sz w:val="28"/>
          <w:szCs w:val="28"/>
        </w:rPr>
        <w:t>а</w:t>
      </w:r>
      <w:r w:rsidR="00DA484E" w:rsidRPr="00F82E7A">
        <w:rPr>
          <w:rFonts w:ascii="Times New Roman" w:hAnsi="Times New Roman" w:cs="Times New Roman"/>
          <w:sz w:val="28"/>
          <w:szCs w:val="28"/>
        </w:rPr>
        <w:t>, находящ</w:t>
      </w:r>
      <w:r w:rsidR="00DA484E">
        <w:rPr>
          <w:rFonts w:ascii="Times New Roman" w:hAnsi="Times New Roman" w:cs="Times New Roman"/>
          <w:sz w:val="28"/>
          <w:szCs w:val="28"/>
        </w:rPr>
        <w:t>егося</w:t>
      </w:r>
      <w:r w:rsidR="00DA484E" w:rsidRPr="00F82E7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для размещения НТО без предоставления данн</w:t>
      </w:r>
      <w:r w:rsidR="00DA484E">
        <w:rPr>
          <w:rFonts w:ascii="Times New Roman" w:hAnsi="Times New Roman" w:cs="Times New Roman"/>
          <w:sz w:val="28"/>
          <w:szCs w:val="28"/>
        </w:rPr>
        <w:t>ого</w:t>
      </w:r>
      <w:r w:rsidR="00DA484E" w:rsidRPr="00F82E7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A484E">
        <w:rPr>
          <w:rFonts w:ascii="Times New Roman" w:hAnsi="Times New Roman" w:cs="Times New Roman"/>
          <w:sz w:val="28"/>
          <w:szCs w:val="28"/>
        </w:rPr>
        <w:t>ого</w:t>
      </w:r>
      <w:r w:rsidR="00DA484E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484E">
        <w:rPr>
          <w:rFonts w:ascii="Times New Roman" w:hAnsi="Times New Roman" w:cs="Times New Roman"/>
          <w:sz w:val="28"/>
          <w:szCs w:val="28"/>
        </w:rPr>
        <w:t>а.</w:t>
      </w:r>
    </w:p>
    <w:p w:rsidR="00CD1AED" w:rsidRDefault="00CD1AED" w:rsidP="00CD1AED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п.34  Схемы (слова «До 5»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 7</w:t>
      </w:r>
      <w:r w:rsidR="003F1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1AED" w:rsidRDefault="00CD1AED" w:rsidP="00CD1AED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изменения в п.39  Схемы (слова «До 6»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 11</w:t>
      </w:r>
      <w:r w:rsidR="003F1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1AED" w:rsidRDefault="00CD1AED" w:rsidP="003F17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4.Исключить из Схемы нестационарный торговый объект «Киоск» площадью 14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находящийся по адресу: Владимирская область,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орького, примерно в 22 м по направлению на северо-запад от дома № 24 (в связи с поступившим в администрацию МО Юрьев-Польский район Представления от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от 14.01.2020 «Об устранении причин и условий, способствующих реализации угроз безопасности граждан и общественной безопасности, совершению преступлений и административных правонарушений п.12 ст.13 ФЗ от 07.02.2011 г., №3-ФЗ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полиции»).</w:t>
      </w:r>
      <w:proofErr w:type="gramEnd"/>
    </w:p>
    <w:p w:rsidR="003F177B" w:rsidRDefault="00A70C5D" w:rsidP="00223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604">
        <w:rPr>
          <w:rFonts w:ascii="Times New Roman" w:hAnsi="Times New Roman" w:cs="Times New Roman"/>
          <w:sz w:val="28"/>
          <w:szCs w:val="28"/>
        </w:rPr>
        <w:t xml:space="preserve">. </w:t>
      </w:r>
      <w:r w:rsidR="003F177B">
        <w:rPr>
          <w:rFonts w:ascii="Times New Roman" w:hAnsi="Times New Roman" w:cs="Times New Roman"/>
          <w:sz w:val="28"/>
          <w:szCs w:val="28"/>
        </w:rPr>
        <w:t xml:space="preserve">В связи с поступившим в администрацию МО Юрьев-Польский район Представления от ОМВД России по </w:t>
      </w:r>
      <w:proofErr w:type="spellStart"/>
      <w:proofErr w:type="gramStart"/>
      <w:r w:rsidR="003F177B">
        <w:rPr>
          <w:rFonts w:ascii="Times New Roman" w:hAnsi="Times New Roman" w:cs="Times New Roman"/>
          <w:sz w:val="28"/>
          <w:szCs w:val="28"/>
        </w:rPr>
        <w:t>Юрьев-Польскому</w:t>
      </w:r>
      <w:proofErr w:type="spellEnd"/>
      <w:proofErr w:type="gramEnd"/>
      <w:r w:rsidR="003F177B">
        <w:rPr>
          <w:rFonts w:ascii="Times New Roman" w:hAnsi="Times New Roman" w:cs="Times New Roman"/>
          <w:sz w:val="28"/>
          <w:szCs w:val="28"/>
        </w:rPr>
        <w:t xml:space="preserve"> району от 14.01.2020 «Об устранении причин и условий, способствующих реализации угроз безопасности граждан и общественной безопасности, совершению преступлений и административных правонарушений п.12 ст.13 ФЗ от 07.02.2011 г., №3-ФЗ «О полиции») изменить местоположение следующих нестационарных торговых объектов, установив их по адресу: </w:t>
      </w:r>
    </w:p>
    <w:p w:rsidR="009B75E1" w:rsidRDefault="002456EC" w:rsidP="00223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D54">
        <w:rPr>
          <w:rFonts w:ascii="Times New Roman" w:hAnsi="Times New Roman" w:cs="Times New Roman"/>
          <w:sz w:val="28"/>
          <w:szCs w:val="28"/>
        </w:rPr>
        <w:t>п.</w:t>
      </w:r>
      <w:r w:rsidR="003F177B">
        <w:rPr>
          <w:rFonts w:ascii="Times New Roman" w:hAnsi="Times New Roman" w:cs="Times New Roman"/>
          <w:sz w:val="28"/>
          <w:szCs w:val="28"/>
        </w:rPr>
        <w:t>34</w:t>
      </w:r>
      <w:r w:rsidR="00A35D54">
        <w:rPr>
          <w:rFonts w:ascii="Times New Roman" w:hAnsi="Times New Roman" w:cs="Times New Roman"/>
          <w:sz w:val="28"/>
          <w:szCs w:val="28"/>
        </w:rPr>
        <w:t>. Схемы. Киоск</w:t>
      </w:r>
      <w:r w:rsidR="003F177B">
        <w:rPr>
          <w:rFonts w:ascii="Times New Roman" w:hAnsi="Times New Roman" w:cs="Times New Roman"/>
          <w:sz w:val="28"/>
          <w:szCs w:val="28"/>
        </w:rPr>
        <w:t xml:space="preserve"> установить по адресу:</w:t>
      </w:r>
      <w:r w:rsidR="00A3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Владимирская обл.,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рьев-Польский, </w:t>
      </w:r>
      <w:r w:rsidR="003F177B">
        <w:rPr>
          <w:rFonts w:ascii="Times New Roman" w:hAnsi="Times New Roman" w:cs="Times New Roman"/>
          <w:sz w:val="28"/>
          <w:szCs w:val="28"/>
        </w:rPr>
        <w:t>ул.Горького</w:t>
      </w:r>
      <w:r w:rsidR="00223F7B">
        <w:rPr>
          <w:rFonts w:ascii="Times New Roman" w:hAnsi="Times New Roman" w:cs="Times New Roman"/>
          <w:sz w:val="28"/>
          <w:szCs w:val="28"/>
        </w:rPr>
        <w:t xml:space="preserve">, примерно в 11 метрах по направлению на юго-запад от дома № 24; </w:t>
      </w:r>
      <w:r w:rsidR="003F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7B" w:rsidRDefault="003F177B" w:rsidP="00223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п.35. Схемы. Киоск установить по адресу: Владимирская обл.,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рьев-Польский, ул.Горького</w:t>
      </w:r>
      <w:r w:rsidR="00223F7B">
        <w:rPr>
          <w:rFonts w:ascii="Times New Roman" w:hAnsi="Times New Roman" w:cs="Times New Roman"/>
          <w:sz w:val="28"/>
          <w:szCs w:val="28"/>
        </w:rPr>
        <w:t xml:space="preserve"> 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F7B">
        <w:rPr>
          <w:rFonts w:ascii="Times New Roman" w:hAnsi="Times New Roman" w:cs="Times New Roman"/>
          <w:sz w:val="28"/>
          <w:szCs w:val="28"/>
        </w:rPr>
        <w:t xml:space="preserve">в 13 метрах по направлению на запад от дома № 24;  </w:t>
      </w:r>
    </w:p>
    <w:p w:rsidR="00223F7B" w:rsidRDefault="003F177B" w:rsidP="00223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п.36. Схемы. Киоск установить по адресу: Владимирская обл.,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рьев-Польский, ул.Горького</w:t>
      </w:r>
      <w:r w:rsidR="00223F7B" w:rsidRPr="00223F7B">
        <w:rPr>
          <w:rFonts w:ascii="Times New Roman" w:hAnsi="Times New Roman" w:cs="Times New Roman"/>
          <w:sz w:val="28"/>
          <w:szCs w:val="28"/>
        </w:rPr>
        <w:t xml:space="preserve"> </w:t>
      </w:r>
      <w:r w:rsidR="00223F7B">
        <w:rPr>
          <w:rFonts w:ascii="Times New Roman" w:hAnsi="Times New Roman" w:cs="Times New Roman"/>
          <w:sz w:val="28"/>
          <w:szCs w:val="28"/>
        </w:rPr>
        <w:t xml:space="preserve">примерно в 14 метрах по направлению на северо-запад от дома № 24. </w:t>
      </w:r>
    </w:p>
    <w:p w:rsidR="003F177B" w:rsidRDefault="003F177B" w:rsidP="00223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  <w:r w:rsidR="006C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9C" w:rsidRDefault="00DA2F9C" w:rsidP="00CE3D26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E3D26">
        <w:rPr>
          <w:rFonts w:ascii="Times New Roman" w:hAnsi="Times New Roman" w:cs="Times New Roman"/>
          <w:sz w:val="28"/>
          <w:szCs w:val="28"/>
        </w:rPr>
        <w:t>В</w:t>
      </w:r>
      <w:r w:rsidR="006C668E">
        <w:rPr>
          <w:rFonts w:ascii="Times New Roman" w:hAnsi="Times New Roman" w:cs="Times New Roman"/>
          <w:sz w:val="28"/>
          <w:szCs w:val="28"/>
        </w:rPr>
        <w:t xml:space="preserve"> целях упорядочения размещения объектов нестационарной торговли</w:t>
      </w:r>
      <w:r w:rsidR="00CE3D26">
        <w:rPr>
          <w:rFonts w:ascii="Times New Roman" w:hAnsi="Times New Roman" w:cs="Times New Roman"/>
          <w:sz w:val="28"/>
          <w:szCs w:val="28"/>
        </w:rPr>
        <w:t xml:space="preserve"> и поступления доходов в бюджет муниципального образования город Юрьев-Польский</w:t>
      </w:r>
      <w:r w:rsidR="00CE3D26" w:rsidRPr="00CE3D26">
        <w:rPr>
          <w:rFonts w:ascii="Times New Roman" w:hAnsi="Times New Roman" w:cs="Times New Roman"/>
          <w:sz w:val="28"/>
          <w:szCs w:val="28"/>
        </w:rPr>
        <w:t xml:space="preserve"> </w:t>
      </w:r>
      <w:r w:rsidR="00CE3D26" w:rsidRPr="00F82E7A">
        <w:rPr>
          <w:rFonts w:ascii="Times New Roman" w:hAnsi="Times New Roman" w:cs="Times New Roman"/>
          <w:sz w:val="28"/>
          <w:szCs w:val="28"/>
        </w:rPr>
        <w:t xml:space="preserve">путём заключения договора на размещение </w:t>
      </w:r>
      <w:r w:rsidR="00CE3D2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CE3D26" w:rsidRPr="00F82E7A">
        <w:rPr>
          <w:rFonts w:ascii="Times New Roman" w:hAnsi="Times New Roman" w:cs="Times New Roman"/>
          <w:sz w:val="28"/>
          <w:szCs w:val="28"/>
        </w:rPr>
        <w:t xml:space="preserve"> в целях использования земельн</w:t>
      </w:r>
      <w:r w:rsidR="00CE3D26">
        <w:rPr>
          <w:rFonts w:ascii="Times New Roman" w:hAnsi="Times New Roman" w:cs="Times New Roman"/>
          <w:sz w:val="28"/>
          <w:szCs w:val="28"/>
        </w:rPr>
        <w:t>ого</w:t>
      </w:r>
      <w:r w:rsidR="00CE3D26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3D26">
        <w:rPr>
          <w:rFonts w:ascii="Times New Roman" w:hAnsi="Times New Roman" w:cs="Times New Roman"/>
          <w:sz w:val="28"/>
          <w:szCs w:val="28"/>
        </w:rPr>
        <w:t>а</w:t>
      </w:r>
      <w:r w:rsidR="00CE3D26" w:rsidRPr="00F82E7A">
        <w:rPr>
          <w:rFonts w:ascii="Times New Roman" w:hAnsi="Times New Roman" w:cs="Times New Roman"/>
          <w:sz w:val="28"/>
          <w:szCs w:val="28"/>
        </w:rPr>
        <w:t>, находящ</w:t>
      </w:r>
      <w:r w:rsidR="00CE3D26">
        <w:rPr>
          <w:rFonts w:ascii="Times New Roman" w:hAnsi="Times New Roman" w:cs="Times New Roman"/>
          <w:sz w:val="28"/>
          <w:szCs w:val="28"/>
        </w:rPr>
        <w:t>егося</w:t>
      </w:r>
      <w:r w:rsidR="00CE3D26" w:rsidRPr="00F82E7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для размещения </w:t>
      </w:r>
      <w:r w:rsidR="00CE3D2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CE3D26" w:rsidRPr="00F82E7A">
        <w:rPr>
          <w:rFonts w:ascii="Times New Roman" w:hAnsi="Times New Roman" w:cs="Times New Roman"/>
          <w:sz w:val="28"/>
          <w:szCs w:val="28"/>
        </w:rPr>
        <w:t xml:space="preserve"> без предоставления данн</w:t>
      </w:r>
      <w:r w:rsidR="00CE3D26">
        <w:rPr>
          <w:rFonts w:ascii="Times New Roman" w:hAnsi="Times New Roman" w:cs="Times New Roman"/>
          <w:sz w:val="28"/>
          <w:szCs w:val="28"/>
        </w:rPr>
        <w:t>ого</w:t>
      </w:r>
      <w:r w:rsidR="00CE3D26" w:rsidRPr="00F82E7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E3D26">
        <w:rPr>
          <w:rFonts w:ascii="Times New Roman" w:hAnsi="Times New Roman" w:cs="Times New Roman"/>
          <w:sz w:val="28"/>
          <w:szCs w:val="28"/>
        </w:rPr>
        <w:t>ого</w:t>
      </w:r>
      <w:r w:rsidR="00CE3D26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3D26">
        <w:rPr>
          <w:rFonts w:ascii="Times New Roman" w:hAnsi="Times New Roman" w:cs="Times New Roman"/>
          <w:sz w:val="28"/>
          <w:szCs w:val="28"/>
        </w:rPr>
        <w:t>а.</w:t>
      </w:r>
      <w:r w:rsidRPr="00DA2F9C">
        <w:rPr>
          <w:sz w:val="28"/>
          <w:szCs w:val="28"/>
        </w:rPr>
        <w:t xml:space="preserve"> </w:t>
      </w:r>
    </w:p>
    <w:p w:rsidR="00CE3D26" w:rsidRDefault="00DA2F9C" w:rsidP="00CE3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2F9C">
        <w:rPr>
          <w:rFonts w:ascii="Times New Roman" w:hAnsi="Times New Roman" w:cs="Times New Roman"/>
          <w:sz w:val="28"/>
          <w:szCs w:val="28"/>
        </w:rPr>
        <w:t>оступление доходов в бюджет муниципального образования город Юрьев-Польский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4E4" w:rsidRPr="003935E3" w:rsidRDefault="00B614E4" w:rsidP="00424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5668" w:rsidRPr="003935E3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 xml:space="preserve">3.  </w:t>
      </w:r>
      <w:r w:rsidR="005E6A2C">
        <w:rPr>
          <w:rFonts w:ascii="Times New Roman" w:hAnsi="Times New Roman" w:cs="Times New Roman"/>
          <w:sz w:val="28"/>
          <w:szCs w:val="28"/>
        </w:rPr>
        <w:t>Действующие нормативно правовые а</w:t>
      </w:r>
      <w:r w:rsidR="006C668E">
        <w:rPr>
          <w:rFonts w:ascii="Times New Roman" w:hAnsi="Times New Roman" w:cs="Times New Roman"/>
          <w:sz w:val="28"/>
          <w:szCs w:val="28"/>
        </w:rPr>
        <w:t>кты, поручения, другие решения</w:t>
      </w:r>
      <w:r w:rsidR="002D5668" w:rsidRPr="003935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5668" w:rsidRPr="003935E3">
        <w:rPr>
          <w:rFonts w:ascii="Times New Roman" w:hAnsi="Times New Roman" w:cs="Times New Roman"/>
          <w:sz w:val="28"/>
          <w:szCs w:val="28"/>
        </w:rPr>
        <w:t>исходя из котор</w:t>
      </w:r>
      <w:r w:rsidR="005E6A2C">
        <w:rPr>
          <w:rFonts w:ascii="Times New Roman" w:hAnsi="Times New Roman" w:cs="Times New Roman"/>
          <w:sz w:val="28"/>
          <w:szCs w:val="28"/>
        </w:rPr>
        <w:t>ых</w:t>
      </w:r>
      <w:r w:rsidR="002D5668" w:rsidRPr="003935E3">
        <w:rPr>
          <w:rFonts w:ascii="Times New Roman" w:hAnsi="Times New Roman" w:cs="Times New Roman"/>
          <w:sz w:val="28"/>
          <w:szCs w:val="28"/>
        </w:rPr>
        <w:t xml:space="preserve">   вытекает</w:t>
      </w:r>
      <w:proofErr w:type="gramEnd"/>
      <w:r w:rsidR="002D5668" w:rsidRPr="003935E3">
        <w:rPr>
          <w:rFonts w:ascii="Times New Roman" w:hAnsi="Times New Roman" w:cs="Times New Roman"/>
          <w:sz w:val="28"/>
          <w:szCs w:val="28"/>
        </w:rPr>
        <w:t xml:space="preserve">   необходимость   разработки   предлагаемого   правового регулирования в данно</w:t>
      </w:r>
      <w:r w:rsidR="003935E3" w:rsidRPr="003935E3">
        <w:rPr>
          <w:rFonts w:ascii="Times New Roman" w:hAnsi="Times New Roman" w:cs="Times New Roman"/>
          <w:sz w:val="28"/>
          <w:szCs w:val="28"/>
        </w:rPr>
        <w:t>м вопросе:</w:t>
      </w:r>
    </w:p>
    <w:p w:rsidR="005E6A2C" w:rsidRDefault="006E0EC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0BAA" w:rsidRPr="003935E3">
        <w:rPr>
          <w:rFonts w:ascii="Times New Roman" w:hAnsi="Times New Roman" w:cs="Times New Roman"/>
          <w:sz w:val="28"/>
          <w:szCs w:val="28"/>
        </w:rPr>
        <w:t>Настоящий проект  нормативного акта 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582C31">
        <w:rPr>
          <w:rFonts w:ascii="Times New Roman" w:hAnsi="Times New Roman" w:cs="Times New Roman"/>
          <w:sz w:val="28"/>
          <w:szCs w:val="28"/>
        </w:rPr>
        <w:t>разований Владимирской области».</w:t>
      </w:r>
      <w:proofErr w:type="gramEnd"/>
      <w:r w:rsidR="005E6A2C">
        <w:rPr>
          <w:rFonts w:ascii="Times New Roman" w:hAnsi="Times New Roman" w:cs="Times New Roman"/>
          <w:sz w:val="28"/>
          <w:szCs w:val="28"/>
        </w:rPr>
        <w:t xml:space="preserve"> </w:t>
      </w:r>
      <w:r w:rsidR="009F3058">
        <w:rPr>
          <w:rFonts w:ascii="Times New Roman" w:hAnsi="Times New Roman" w:cs="Times New Roman"/>
          <w:sz w:val="28"/>
          <w:szCs w:val="28"/>
        </w:rPr>
        <w:t>Заявление на внесение изменений в схему размещения нестационарных торговых объектов на территории муниципального образования город Юрьев-Польский.</w:t>
      </w:r>
    </w:p>
    <w:p w:rsidR="00F3146B" w:rsidRDefault="00F3146B" w:rsidP="00080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  <w:r w:rsidR="0039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5E3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его официального опубликования, </w:t>
      </w:r>
      <w:r w:rsidR="009F3058">
        <w:rPr>
          <w:rFonts w:ascii="Times New Roman" w:hAnsi="Times New Roman" w:cs="Times New Roman"/>
          <w:sz w:val="28"/>
          <w:szCs w:val="28"/>
        </w:rPr>
        <w:t>но не ранее 30 марта 2020 года</w:t>
      </w:r>
      <w:r w:rsidRPr="003935E3">
        <w:rPr>
          <w:rFonts w:ascii="Times New Roman" w:hAnsi="Times New Roman" w:cs="Times New Roman"/>
          <w:sz w:val="28"/>
          <w:szCs w:val="28"/>
        </w:rPr>
        <w:t>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 переходного периода: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Содержание варианта </w:t>
            </w:r>
            <w:r>
              <w:rPr>
                <w:sz w:val="28"/>
                <w:szCs w:val="28"/>
              </w:rPr>
              <w:lastRenderedPageBreak/>
              <w:t>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032133" w:rsidP="0003213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внесении измен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ний</w:t>
            </w:r>
            <w:proofErr w:type="spellEnd"/>
            <w:r w:rsidRPr="00CC2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об утверждении </w:t>
            </w:r>
            <w:proofErr w:type="spellStart"/>
            <w:r>
              <w:rPr>
                <w:sz w:val="28"/>
                <w:szCs w:val="28"/>
              </w:rPr>
              <w:t>схе</w:t>
            </w:r>
            <w:proofErr w:type="spellEnd"/>
            <w:r>
              <w:rPr>
                <w:sz w:val="28"/>
                <w:szCs w:val="28"/>
              </w:rPr>
              <w:t>- мы размещения нестационарных торговых объектов на территории муниципального образования город Юрьев-Польский без предоставления земельного участка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9F3058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невмешательство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58" w:rsidRPr="006B4E98" w:rsidRDefault="009F3058" w:rsidP="009F30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Количество нестационарных торговых объектов: </w:t>
            </w:r>
          </w:p>
          <w:p w:rsidR="009F3058" w:rsidRPr="006B4E98" w:rsidRDefault="009F3058" w:rsidP="009F30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6B4E98">
              <w:rPr>
                <w:sz w:val="28"/>
                <w:szCs w:val="28"/>
              </w:rPr>
              <w:t xml:space="preserve"> г. - 4</w:t>
            </w:r>
            <w:r>
              <w:rPr>
                <w:sz w:val="28"/>
                <w:szCs w:val="28"/>
              </w:rPr>
              <w:t>4</w:t>
            </w:r>
          </w:p>
          <w:p w:rsidR="00F3146B" w:rsidRDefault="009F3058" w:rsidP="00AB1113">
            <w:pPr>
              <w:widowControl w:val="0"/>
              <w:snapToGrid w:val="0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Возможны </w:t>
            </w:r>
            <w:proofErr w:type="spellStart"/>
            <w:proofErr w:type="gramStart"/>
            <w:r w:rsidR="00AB1113">
              <w:rPr>
                <w:sz w:val="28"/>
                <w:szCs w:val="28"/>
              </w:rPr>
              <w:t>измене-ния</w:t>
            </w:r>
            <w:proofErr w:type="spellEnd"/>
            <w:proofErr w:type="gramEnd"/>
            <w:r w:rsidR="00AB1113">
              <w:rPr>
                <w:sz w:val="28"/>
                <w:szCs w:val="28"/>
              </w:rPr>
              <w:t xml:space="preserve"> численности адресатов </w:t>
            </w:r>
            <w:r w:rsidRPr="006B4E98">
              <w:rPr>
                <w:sz w:val="28"/>
                <w:szCs w:val="28"/>
              </w:rPr>
              <w:t>в зависимости от поступающих заявлений о внесении новых мест в схему размещения НТО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AB1113" w:rsidP="00AB111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Хозяйствующие субъекты, осуществляющие деятельность </w:t>
            </w:r>
            <w:proofErr w:type="gramStart"/>
            <w:r w:rsidRPr="006B4E98">
              <w:rPr>
                <w:sz w:val="28"/>
                <w:szCs w:val="28"/>
              </w:rPr>
              <w:t>в</w:t>
            </w:r>
            <w:proofErr w:type="gramEnd"/>
            <w:r w:rsidRPr="006B4E98">
              <w:rPr>
                <w:sz w:val="28"/>
                <w:szCs w:val="28"/>
              </w:rPr>
              <w:t xml:space="preserve"> нестационарных торговых объектов – 4</w:t>
            </w:r>
            <w:r>
              <w:rPr>
                <w:sz w:val="28"/>
                <w:szCs w:val="28"/>
              </w:rPr>
              <w:t>4</w:t>
            </w:r>
            <w:r w:rsidRPr="006B4E98">
              <w:rPr>
                <w:sz w:val="28"/>
                <w:szCs w:val="28"/>
              </w:rPr>
              <w:t xml:space="preserve"> и менее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264F61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AB1113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Отрицательный  эффект для субъектов </w:t>
            </w:r>
            <w:proofErr w:type="spellStart"/>
            <w:proofErr w:type="gramStart"/>
            <w:r w:rsidRPr="006B4E98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Pr="006B4E98">
              <w:rPr>
                <w:sz w:val="28"/>
                <w:szCs w:val="28"/>
              </w:rPr>
              <w:t>тельской</w:t>
            </w:r>
            <w:proofErr w:type="spellEnd"/>
            <w:proofErr w:type="gramEnd"/>
            <w:r w:rsidRPr="006B4E98">
              <w:rPr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AB1113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вступления нормативного правового акта в законную силу цель будет достигнута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Pr="00D5465A" w:rsidRDefault="00F3146B" w:rsidP="00FD61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 Обоснование выбора предпочтительного варианта предлагаемого правового регулирования выявленной проблемы: </w:t>
      </w:r>
    </w:p>
    <w:p w:rsidR="005E6A2C" w:rsidRDefault="00FA7A6D" w:rsidP="000B0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CFE"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F6CFE">
        <w:rPr>
          <w:rFonts w:ascii="Times New Roman" w:hAnsi="Times New Roman" w:cs="Times New Roman"/>
          <w:sz w:val="28"/>
          <w:szCs w:val="28"/>
        </w:rPr>
        <w:t>постановлением</w:t>
      </w:r>
      <w:r w:rsidR="00AF6CFE" w:rsidRPr="00AF6CFE">
        <w:rPr>
          <w:rFonts w:ascii="Times New Roman" w:hAnsi="Times New Roman" w:cs="Times New Roman"/>
          <w:sz w:val="28"/>
          <w:szCs w:val="28"/>
        </w:rPr>
        <w:t xml:space="preserve"> </w:t>
      </w:r>
      <w:r w:rsidR="00AF6CFE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AF6CFE">
        <w:rPr>
          <w:rFonts w:ascii="Times New Roman" w:hAnsi="Times New Roman" w:cs="Times New Roman"/>
          <w:sz w:val="28"/>
          <w:szCs w:val="28"/>
        </w:rPr>
        <w:t xml:space="preserve">разований Владимирской области» внесение изменений в схему производится по мере необходимости. </w:t>
      </w:r>
      <w:r w:rsidR="00826573">
        <w:rPr>
          <w:rFonts w:ascii="Times New Roman" w:hAnsi="Times New Roman" w:cs="Times New Roman"/>
          <w:sz w:val="28"/>
          <w:szCs w:val="28"/>
        </w:rPr>
        <w:t>В связи с поступлением заявления о включени</w:t>
      </w:r>
      <w:r w:rsidR="000B0F52">
        <w:rPr>
          <w:rFonts w:ascii="Times New Roman" w:hAnsi="Times New Roman" w:cs="Times New Roman"/>
          <w:sz w:val="28"/>
          <w:szCs w:val="28"/>
        </w:rPr>
        <w:t>и места</w:t>
      </w:r>
      <w:r w:rsidR="00826573">
        <w:rPr>
          <w:rFonts w:ascii="Times New Roman" w:hAnsi="Times New Roman" w:cs="Times New Roman"/>
          <w:sz w:val="28"/>
          <w:szCs w:val="28"/>
        </w:rPr>
        <w:t xml:space="preserve"> в схему нестационарных торговых объектов, необходимо внести изменение в постановление </w:t>
      </w:r>
      <w:r w:rsidR="00826573" w:rsidRPr="0016200C">
        <w:rPr>
          <w:rFonts w:ascii="Times New Roman" w:hAnsi="Times New Roman" w:cs="Times New Roman"/>
          <w:sz w:val="28"/>
          <w:szCs w:val="28"/>
        </w:rPr>
        <w:t>от 10.07.2017 № 856</w:t>
      </w:r>
      <w:r w:rsidR="00826573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объектов».</w:t>
      </w:r>
      <w:r w:rsid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F52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9804E2">
        <w:rPr>
          <w:rFonts w:ascii="Times New Roman" w:hAnsi="Times New Roman" w:cs="Times New Roman"/>
          <w:sz w:val="28"/>
          <w:szCs w:val="28"/>
        </w:rPr>
        <w:t>Представления</w:t>
      </w:r>
      <w:r w:rsidR="000B0F52">
        <w:rPr>
          <w:rFonts w:ascii="Times New Roman" w:hAnsi="Times New Roman" w:cs="Times New Roman"/>
          <w:sz w:val="28"/>
          <w:szCs w:val="28"/>
        </w:rPr>
        <w:t xml:space="preserve"> от</w:t>
      </w:r>
      <w:r w:rsidR="000B0F52" w:rsidRPr="000B0F52">
        <w:rPr>
          <w:rFonts w:ascii="Times New Roman" w:hAnsi="Times New Roman" w:cs="Times New Roman"/>
          <w:sz w:val="28"/>
          <w:szCs w:val="28"/>
        </w:rPr>
        <w:t xml:space="preserve"> </w:t>
      </w:r>
      <w:r w:rsidR="000B0F52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0B0F52">
        <w:rPr>
          <w:rFonts w:ascii="Times New Roman" w:hAnsi="Times New Roman" w:cs="Times New Roman"/>
          <w:sz w:val="28"/>
          <w:szCs w:val="28"/>
        </w:rPr>
        <w:t>Юрьев-Польскому</w:t>
      </w:r>
      <w:proofErr w:type="spellEnd"/>
      <w:r w:rsidR="000B0F52">
        <w:rPr>
          <w:rFonts w:ascii="Times New Roman" w:hAnsi="Times New Roman" w:cs="Times New Roman"/>
          <w:sz w:val="28"/>
          <w:szCs w:val="28"/>
        </w:rPr>
        <w:t xml:space="preserve"> району от 14.01.2020 «Об устранении причин и условий, способствующих реализации угроз безопасности граждан и общественной безопасности, совершению преступлений и административных правонарушений п.12 ст.13 ФЗ от 0</w:t>
      </w:r>
      <w:r w:rsidR="009804E2">
        <w:rPr>
          <w:rFonts w:ascii="Times New Roman" w:hAnsi="Times New Roman" w:cs="Times New Roman"/>
          <w:sz w:val="28"/>
          <w:szCs w:val="28"/>
        </w:rPr>
        <w:t>7.02.2011 г., №3-ФЗ «О полиции»,</w:t>
      </w:r>
      <w:r w:rsidR="000B0F52">
        <w:rPr>
          <w:rFonts w:ascii="Times New Roman" w:hAnsi="Times New Roman" w:cs="Times New Roman"/>
          <w:sz w:val="28"/>
          <w:szCs w:val="28"/>
        </w:rPr>
        <w:t xml:space="preserve"> необходимо разместить объекты</w:t>
      </w:r>
      <w:r w:rsidR="009804E2">
        <w:rPr>
          <w:rFonts w:ascii="Times New Roman" w:hAnsi="Times New Roman" w:cs="Times New Roman"/>
          <w:sz w:val="28"/>
          <w:szCs w:val="28"/>
        </w:rPr>
        <w:t>:</w:t>
      </w:r>
      <w:r w:rsidR="000B0F52">
        <w:rPr>
          <w:rFonts w:ascii="Times New Roman" w:hAnsi="Times New Roman" w:cs="Times New Roman"/>
          <w:sz w:val="28"/>
          <w:szCs w:val="28"/>
        </w:rPr>
        <w:t xml:space="preserve"> «киоск п.34 Схемы», «киоск п.35 Схемы», «киоск п.36 схемы» по вновь указанным адресам</w:t>
      </w:r>
      <w:proofErr w:type="gramEnd"/>
      <w:r w:rsidR="009804E2">
        <w:rPr>
          <w:rFonts w:ascii="Times New Roman" w:hAnsi="Times New Roman" w:cs="Times New Roman"/>
          <w:sz w:val="28"/>
          <w:szCs w:val="28"/>
        </w:rPr>
        <w:t>.</w:t>
      </w:r>
      <w:r w:rsidR="000B0F52">
        <w:rPr>
          <w:rFonts w:ascii="Times New Roman" w:hAnsi="Times New Roman" w:cs="Times New Roman"/>
          <w:sz w:val="28"/>
          <w:szCs w:val="28"/>
        </w:rPr>
        <w:t xml:space="preserve"> </w:t>
      </w:r>
      <w:r w:rsidR="009804E2">
        <w:rPr>
          <w:rFonts w:ascii="Times New Roman" w:hAnsi="Times New Roman" w:cs="Times New Roman"/>
          <w:sz w:val="28"/>
          <w:szCs w:val="28"/>
        </w:rPr>
        <w:t>Также</w:t>
      </w:r>
      <w:r w:rsidR="000B0F52">
        <w:rPr>
          <w:rFonts w:ascii="Times New Roman" w:hAnsi="Times New Roman" w:cs="Times New Roman"/>
          <w:sz w:val="28"/>
          <w:szCs w:val="28"/>
        </w:rPr>
        <w:t xml:space="preserve"> в целях выполнения вышеуказанного Представления необходимо исключить</w:t>
      </w:r>
      <w:r w:rsidR="009804E2">
        <w:rPr>
          <w:rFonts w:ascii="Times New Roman" w:hAnsi="Times New Roman" w:cs="Times New Roman"/>
          <w:sz w:val="28"/>
          <w:szCs w:val="28"/>
        </w:rPr>
        <w:t xml:space="preserve"> из Схемы размещения нестационарных торговых объектов объект</w:t>
      </w:r>
      <w:r w:rsidR="000B0F52">
        <w:rPr>
          <w:rFonts w:ascii="Times New Roman" w:hAnsi="Times New Roman" w:cs="Times New Roman"/>
          <w:sz w:val="28"/>
          <w:szCs w:val="28"/>
        </w:rPr>
        <w:t xml:space="preserve"> «киоск</w:t>
      </w:r>
      <w:r w:rsidR="009804E2">
        <w:rPr>
          <w:rFonts w:ascii="Times New Roman" w:hAnsi="Times New Roman" w:cs="Times New Roman"/>
          <w:sz w:val="28"/>
          <w:szCs w:val="28"/>
        </w:rPr>
        <w:t>» пл.14 кв</w:t>
      </w:r>
      <w:proofErr w:type="gramStart"/>
      <w:r w:rsidR="009804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B0F52">
        <w:rPr>
          <w:rFonts w:ascii="Times New Roman" w:hAnsi="Times New Roman" w:cs="Times New Roman"/>
          <w:sz w:val="28"/>
          <w:szCs w:val="28"/>
        </w:rPr>
        <w:t xml:space="preserve"> п. 37 Схемы».</w:t>
      </w:r>
    </w:p>
    <w:p w:rsidR="009804E2" w:rsidRDefault="009804E2" w:rsidP="009804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1C22">
        <w:rPr>
          <w:rFonts w:ascii="Times New Roman" w:hAnsi="Times New Roman" w:cs="Times New Roman"/>
          <w:sz w:val="28"/>
          <w:szCs w:val="28"/>
        </w:rPr>
        <w:t xml:space="preserve">зменения вносятся с целью </w:t>
      </w:r>
      <w:r w:rsidR="002F4FB1">
        <w:rPr>
          <w:rFonts w:ascii="Times New Roman" w:hAnsi="Times New Roman" w:cs="Times New Roman"/>
          <w:sz w:val="28"/>
          <w:szCs w:val="28"/>
        </w:rPr>
        <w:t>упорядоч</w:t>
      </w:r>
      <w:r>
        <w:rPr>
          <w:rFonts w:ascii="Times New Roman" w:hAnsi="Times New Roman" w:cs="Times New Roman"/>
          <w:sz w:val="28"/>
          <w:szCs w:val="28"/>
        </w:rPr>
        <w:t>ения размещения объектов нестационарной торговли и</w:t>
      </w:r>
      <w:r w:rsidRPr="0098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поступления дохода в бюджет муниципального образования город Юрьев-Польский</w:t>
      </w:r>
      <w:r w:rsidRPr="00CE3D26">
        <w:rPr>
          <w:rFonts w:ascii="Times New Roman" w:hAnsi="Times New Roman" w:cs="Times New Roman"/>
          <w:sz w:val="28"/>
          <w:szCs w:val="28"/>
        </w:rPr>
        <w:t xml:space="preserve"> </w:t>
      </w:r>
      <w:r w:rsidRPr="00F82E7A">
        <w:rPr>
          <w:rFonts w:ascii="Times New Roman" w:hAnsi="Times New Roman" w:cs="Times New Roman"/>
          <w:sz w:val="28"/>
          <w:szCs w:val="28"/>
        </w:rPr>
        <w:t xml:space="preserve">путём заключения договора на размещение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F82E7A">
        <w:rPr>
          <w:rFonts w:ascii="Times New Roman" w:hAnsi="Times New Roman" w:cs="Times New Roman"/>
          <w:sz w:val="28"/>
          <w:szCs w:val="28"/>
        </w:rPr>
        <w:t xml:space="preserve"> в целях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E7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F82E7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для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F82E7A">
        <w:rPr>
          <w:rFonts w:ascii="Times New Roman" w:hAnsi="Times New Roman" w:cs="Times New Roman"/>
          <w:sz w:val="28"/>
          <w:szCs w:val="28"/>
        </w:rPr>
        <w:t xml:space="preserve"> без предоставления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2E7A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82C31" w:rsidRDefault="00582C31" w:rsidP="00582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2519"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03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E2" w:rsidRDefault="009804E2" w:rsidP="00FD61B0">
      <w:pPr>
        <w:spacing w:line="240" w:lineRule="auto"/>
      </w:pPr>
      <w:r>
        <w:separator/>
      </w:r>
    </w:p>
  </w:endnote>
  <w:endnote w:type="continuationSeparator" w:id="1">
    <w:p w:rsidR="009804E2" w:rsidRDefault="009804E2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E2" w:rsidRDefault="009804E2" w:rsidP="00FD61B0">
      <w:pPr>
        <w:spacing w:line="240" w:lineRule="auto"/>
      </w:pPr>
      <w:r>
        <w:separator/>
      </w:r>
    </w:p>
  </w:footnote>
  <w:footnote w:type="continuationSeparator" w:id="1">
    <w:p w:rsidR="009804E2" w:rsidRDefault="009804E2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9804E2" w:rsidRDefault="00CC3E32">
        <w:pPr>
          <w:pStyle w:val="a3"/>
          <w:jc w:val="center"/>
        </w:pPr>
        <w:fldSimple w:instr=" PAGE   \* MERGEFORMAT ">
          <w:r w:rsidR="00DA2F9C">
            <w:rPr>
              <w:noProof/>
            </w:rPr>
            <w:t>3</w:t>
          </w:r>
        </w:fldSimple>
      </w:p>
    </w:sdtContent>
  </w:sdt>
  <w:p w:rsidR="009804E2" w:rsidRDefault="009804E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7C0"/>
    <w:multiLevelType w:val="hybridMultilevel"/>
    <w:tmpl w:val="4B4AEB9C"/>
    <w:lvl w:ilvl="0" w:tplc="62C45A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0082E"/>
    <w:rsid w:val="00013D51"/>
    <w:rsid w:val="00032133"/>
    <w:rsid w:val="0007062F"/>
    <w:rsid w:val="00080BAA"/>
    <w:rsid w:val="00091309"/>
    <w:rsid w:val="000915B2"/>
    <w:rsid w:val="000A49EF"/>
    <w:rsid w:val="000B0F52"/>
    <w:rsid w:val="000B5A31"/>
    <w:rsid w:val="000C0A01"/>
    <w:rsid w:val="000C187A"/>
    <w:rsid w:val="000E2190"/>
    <w:rsid w:val="000E55C0"/>
    <w:rsid w:val="001575A2"/>
    <w:rsid w:val="0016200C"/>
    <w:rsid w:val="00164125"/>
    <w:rsid w:val="00173905"/>
    <w:rsid w:val="00196F85"/>
    <w:rsid w:val="00197AA4"/>
    <w:rsid w:val="00197BF8"/>
    <w:rsid w:val="001B2259"/>
    <w:rsid w:val="001C4E68"/>
    <w:rsid w:val="001C556D"/>
    <w:rsid w:val="001E0103"/>
    <w:rsid w:val="002028E6"/>
    <w:rsid w:val="00223F7B"/>
    <w:rsid w:val="00242949"/>
    <w:rsid w:val="002456EC"/>
    <w:rsid w:val="0025182F"/>
    <w:rsid w:val="00264F61"/>
    <w:rsid w:val="00275FC5"/>
    <w:rsid w:val="002871E4"/>
    <w:rsid w:val="002A559D"/>
    <w:rsid w:val="002B6942"/>
    <w:rsid w:val="002D5668"/>
    <w:rsid w:val="002F1F56"/>
    <w:rsid w:val="002F4FB1"/>
    <w:rsid w:val="003238DE"/>
    <w:rsid w:val="00352086"/>
    <w:rsid w:val="003935E3"/>
    <w:rsid w:val="003A4611"/>
    <w:rsid w:val="003A495B"/>
    <w:rsid w:val="003E232F"/>
    <w:rsid w:val="003E7F51"/>
    <w:rsid w:val="003F059D"/>
    <w:rsid w:val="003F177B"/>
    <w:rsid w:val="003F2154"/>
    <w:rsid w:val="00412479"/>
    <w:rsid w:val="00422E9D"/>
    <w:rsid w:val="004243CF"/>
    <w:rsid w:val="00457AEE"/>
    <w:rsid w:val="00466B19"/>
    <w:rsid w:val="004801AF"/>
    <w:rsid w:val="0048633F"/>
    <w:rsid w:val="004C346D"/>
    <w:rsid w:val="004C380A"/>
    <w:rsid w:val="004C6CD8"/>
    <w:rsid w:val="00510B38"/>
    <w:rsid w:val="00540B48"/>
    <w:rsid w:val="005433AE"/>
    <w:rsid w:val="0054544A"/>
    <w:rsid w:val="00546DD9"/>
    <w:rsid w:val="00582C31"/>
    <w:rsid w:val="005A268F"/>
    <w:rsid w:val="005A2FF4"/>
    <w:rsid w:val="005B26D7"/>
    <w:rsid w:val="005B6E0F"/>
    <w:rsid w:val="005C20A2"/>
    <w:rsid w:val="005E2A03"/>
    <w:rsid w:val="005E2E66"/>
    <w:rsid w:val="005E3E47"/>
    <w:rsid w:val="005E6A2C"/>
    <w:rsid w:val="005F66BE"/>
    <w:rsid w:val="00606727"/>
    <w:rsid w:val="00606A7F"/>
    <w:rsid w:val="00614E80"/>
    <w:rsid w:val="00626227"/>
    <w:rsid w:val="00634E50"/>
    <w:rsid w:val="0063590A"/>
    <w:rsid w:val="00650078"/>
    <w:rsid w:val="006550D6"/>
    <w:rsid w:val="00660F4E"/>
    <w:rsid w:val="0066248A"/>
    <w:rsid w:val="00672F42"/>
    <w:rsid w:val="00690314"/>
    <w:rsid w:val="0069385F"/>
    <w:rsid w:val="006A6248"/>
    <w:rsid w:val="006B187A"/>
    <w:rsid w:val="006B3E7A"/>
    <w:rsid w:val="006C668E"/>
    <w:rsid w:val="006E0ECA"/>
    <w:rsid w:val="006E2519"/>
    <w:rsid w:val="007073BC"/>
    <w:rsid w:val="00724A48"/>
    <w:rsid w:val="00725160"/>
    <w:rsid w:val="00732F84"/>
    <w:rsid w:val="00736424"/>
    <w:rsid w:val="00742AC3"/>
    <w:rsid w:val="00750E9E"/>
    <w:rsid w:val="00767241"/>
    <w:rsid w:val="0077786B"/>
    <w:rsid w:val="00785238"/>
    <w:rsid w:val="00787D77"/>
    <w:rsid w:val="007A2467"/>
    <w:rsid w:val="007B0539"/>
    <w:rsid w:val="007B055B"/>
    <w:rsid w:val="007C40B6"/>
    <w:rsid w:val="007C4D90"/>
    <w:rsid w:val="007E19EA"/>
    <w:rsid w:val="007E6D02"/>
    <w:rsid w:val="00813999"/>
    <w:rsid w:val="00826573"/>
    <w:rsid w:val="0084088B"/>
    <w:rsid w:val="008425CD"/>
    <w:rsid w:val="008501EC"/>
    <w:rsid w:val="0085276F"/>
    <w:rsid w:val="00861FE5"/>
    <w:rsid w:val="00865F62"/>
    <w:rsid w:val="00866A2B"/>
    <w:rsid w:val="00885E46"/>
    <w:rsid w:val="00885F98"/>
    <w:rsid w:val="00894A25"/>
    <w:rsid w:val="008A4091"/>
    <w:rsid w:val="008A65A3"/>
    <w:rsid w:val="008A7E40"/>
    <w:rsid w:val="008B2DFE"/>
    <w:rsid w:val="008E5FF8"/>
    <w:rsid w:val="008E77DB"/>
    <w:rsid w:val="008F09FF"/>
    <w:rsid w:val="0090752D"/>
    <w:rsid w:val="00950C26"/>
    <w:rsid w:val="00961199"/>
    <w:rsid w:val="009804E2"/>
    <w:rsid w:val="0098430E"/>
    <w:rsid w:val="009A7938"/>
    <w:rsid w:val="009B75E1"/>
    <w:rsid w:val="009F3058"/>
    <w:rsid w:val="00A177A5"/>
    <w:rsid w:val="00A20CA5"/>
    <w:rsid w:val="00A23651"/>
    <w:rsid w:val="00A25366"/>
    <w:rsid w:val="00A2701C"/>
    <w:rsid w:val="00A35D54"/>
    <w:rsid w:val="00A40B26"/>
    <w:rsid w:val="00A574CC"/>
    <w:rsid w:val="00A70C5D"/>
    <w:rsid w:val="00A74DAD"/>
    <w:rsid w:val="00A94711"/>
    <w:rsid w:val="00AA2BA3"/>
    <w:rsid w:val="00AB0377"/>
    <w:rsid w:val="00AB1113"/>
    <w:rsid w:val="00AB24AD"/>
    <w:rsid w:val="00AB6DFA"/>
    <w:rsid w:val="00AC21AA"/>
    <w:rsid w:val="00AC59B1"/>
    <w:rsid w:val="00AE3647"/>
    <w:rsid w:val="00AF6CFE"/>
    <w:rsid w:val="00B00C75"/>
    <w:rsid w:val="00B0736D"/>
    <w:rsid w:val="00B37A28"/>
    <w:rsid w:val="00B614E4"/>
    <w:rsid w:val="00B67E4C"/>
    <w:rsid w:val="00BA32C3"/>
    <w:rsid w:val="00BA5CC5"/>
    <w:rsid w:val="00BB25E9"/>
    <w:rsid w:val="00BB60EE"/>
    <w:rsid w:val="00BD01D9"/>
    <w:rsid w:val="00BD573F"/>
    <w:rsid w:val="00BE4369"/>
    <w:rsid w:val="00C41A9F"/>
    <w:rsid w:val="00C823EC"/>
    <w:rsid w:val="00CB228F"/>
    <w:rsid w:val="00CB31F0"/>
    <w:rsid w:val="00CB7604"/>
    <w:rsid w:val="00CC2745"/>
    <w:rsid w:val="00CC2B5A"/>
    <w:rsid w:val="00CC3E32"/>
    <w:rsid w:val="00CD1AED"/>
    <w:rsid w:val="00CD799E"/>
    <w:rsid w:val="00CE3D26"/>
    <w:rsid w:val="00CF101C"/>
    <w:rsid w:val="00CF4DE6"/>
    <w:rsid w:val="00D15125"/>
    <w:rsid w:val="00D32F0E"/>
    <w:rsid w:val="00D34D14"/>
    <w:rsid w:val="00D5465A"/>
    <w:rsid w:val="00D602E3"/>
    <w:rsid w:val="00D65341"/>
    <w:rsid w:val="00D659EB"/>
    <w:rsid w:val="00D70ECB"/>
    <w:rsid w:val="00D84DF2"/>
    <w:rsid w:val="00DA2F9C"/>
    <w:rsid w:val="00DA484E"/>
    <w:rsid w:val="00DA528D"/>
    <w:rsid w:val="00DB2810"/>
    <w:rsid w:val="00E0772A"/>
    <w:rsid w:val="00E30029"/>
    <w:rsid w:val="00E454BE"/>
    <w:rsid w:val="00E51C22"/>
    <w:rsid w:val="00E55453"/>
    <w:rsid w:val="00E719BB"/>
    <w:rsid w:val="00E72B39"/>
    <w:rsid w:val="00E75F17"/>
    <w:rsid w:val="00E82948"/>
    <w:rsid w:val="00E92C6C"/>
    <w:rsid w:val="00EA60A5"/>
    <w:rsid w:val="00EB2B58"/>
    <w:rsid w:val="00EB6A7D"/>
    <w:rsid w:val="00ED16D8"/>
    <w:rsid w:val="00ED2B67"/>
    <w:rsid w:val="00EE34FD"/>
    <w:rsid w:val="00EE7836"/>
    <w:rsid w:val="00EF2961"/>
    <w:rsid w:val="00EF719A"/>
    <w:rsid w:val="00F03B32"/>
    <w:rsid w:val="00F044C6"/>
    <w:rsid w:val="00F3146B"/>
    <w:rsid w:val="00F602A1"/>
    <w:rsid w:val="00F703AC"/>
    <w:rsid w:val="00F715BD"/>
    <w:rsid w:val="00F82E7A"/>
    <w:rsid w:val="00F91DA8"/>
    <w:rsid w:val="00FA7A6D"/>
    <w:rsid w:val="00FB55FE"/>
    <w:rsid w:val="00FD16ED"/>
    <w:rsid w:val="00FD61B0"/>
    <w:rsid w:val="00FD62C5"/>
    <w:rsid w:val="00FE623B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AutoShape 10"/>
        <o:r id="V:Rule10" type="connector" idref="#AutoShape 14"/>
        <o:r id="V:Rule11" type="connector" idref="#AutoShape 19"/>
        <o:r id="V:Rule12" type="connector" idref="#AutoShape 16"/>
        <o:r id="V:Rule13" type="connector" idref="#AutoShape 13"/>
        <o:r id="V:Rule14" type="connector" idref="#AutoShape 11"/>
        <o:r id="V:Rule15" type="connector" idref="#AutoShape 9"/>
        <o:r id="V:Rule16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2020-03-19T09:30:00Z</cp:lastPrinted>
  <dcterms:created xsi:type="dcterms:W3CDTF">2018-11-13T07:53:00Z</dcterms:created>
  <dcterms:modified xsi:type="dcterms:W3CDTF">2020-03-19T09:31:00Z</dcterms:modified>
</cp:coreProperties>
</file>