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nformat"/>
        <w:jc w:val="right"/>
        <w:rPr/>
      </w:pPr>
      <w:r>
        <w:rPr>
          <w:rFonts w:cs="Times New Roman" w:ascii="Times New Roman" w:hAnsi="Times New Roman"/>
          <w:sz w:val="32"/>
          <w:szCs w:val="32"/>
        </w:rPr>
        <w:t>ПРОЕКТ</w:t>
      </w:r>
    </w:p>
    <w:p>
      <w:pPr>
        <w:pStyle w:val="ConsPlusNonformat"/>
        <w:jc w:val="center"/>
        <w:rPr>
          <w:rFonts w:ascii="Times New Roman" w:hAnsi="Times New Roman" w:cs="Times New Roman"/>
          <w:sz w:val="32"/>
          <w:szCs w:val="32"/>
        </w:rPr>
      </w:pPr>
      <w:r>
        <w:rPr/>
      </w:r>
    </w:p>
    <w:p>
      <w:pPr>
        <w:pStyle w:val="ConsPlusNonformat"/>
        <w:jc w:val="center"/>
        <w:rPr/>
      </w:pPr>
      <w:r>
        <w:rPr>
          <w:rFonts w:cs="Times New Roman" w:ascii="Times New Roman" w:hAnsi="Times New Roman"/>
          <w:sz w:val="32"/>
          <w:szCs w:val="32"/>
        </w:rPr>
        <w:t xml:space="preserve">СОВЕТ НАРОДНЫХ ДЕПУТАТОВ </w:t>
      </w:r>
    </w:p>
    <w:p>
      <w:pPr>
        <w:pStyle w:val="ConsPlusNonformat"/>
        <w:jc w:val="center"/>
        <w:rPr/>
      </w:pPr>
      <w:r>
        <w:rPr>
          <w:rFonts w:cs="Times New Roman" w:ascii="Times New Roman" w:hAnsi="Times New Roman"/>
          <w:sz w:val="32"/>
          <w:szCs w:val="32"/>
        </w:rPr>
        <w:t>МУНИЦИПАЛЬНОГО</w:t>
      </w:r>
      <w:r>
        <w:rPr>
          <w:rFonts w:cs="Times New Roman" w:ascii="Times New Roman" w:hAnsi="Times New Roman"/>
          <w:b/>
          <w:sz w:val="32"/>
          <w:szCs w:val="32"/>
        </w:rPr>
        <w:t xml:space="preserve"> </w:t>
      </w:r>
      <w:r>
        <w:rPr>
          <w:rFonts w:cs="Times New Roman" w:ascii="Times New Roman" w:hAnsi="Times New Roman"/>
          <w:sz w:val="32"/>
          <w:szCs w:val="32"/>
        </w:rPr>
        <w:t xml:space="preserve">ОБРАЗОВАНИЯ </w:t>
      </w:r>
    </w:p>
    <w:p>
      <w:pPr>
        <w:pStyle w:val="ConsPlusNonformat"/>
        <w:jc w:val="center"/>
        <w:rPr>
          <w:rFonts w:ascii="Times New Roman" w:hAnsi="Times New Roman" w:cs="Times New Roman"/>
          <w:sz w:val="32"/>
          <w:szCs w:val="32"/>
        </w:rPr>
      </w:pPr>
      <w:r>
        <w:rPr>
          <w:rFonts w:cs="Times New Roman" w:ascii="Times New Roman" w:hAnsi="Times New Roman"/>
          <w:sz w:val="32"/>
          <w:szCs w:val="32"/>
        </w:rPr>
        <w:t xml:space="preserve">ЮРЬЕВ – ПОЛЬСКИЙ РАЙОН </w:t>
      </w:r>
    </w:p>
    <w:p>
      <w:pPr>
        <w:pStyle w:val="ConsPlusNonformat"/>
        <w:jc w:val="center"/>
        <w:rPr>
          <w:rFonts w:ascii="Times New Roman" w:hAnsi="Times New Roman" w:cs="Times New Roman"/>
          <w:b/>
          <w:b/>
          <w:sz w:val="32"/>
          <w:szCs w:val="32"/>
        </w:rPr>
      </w:pPr>
      <w:r>
        <w:rPr>
          <w:rFonts w:cs="Times New Roman" w:ascii="Times New Roman" w:hAnsi="Times New Roman"/>
          <w:b/>
          <w:sz w:val="32"/>
          <w:szCs w:val="32"/>
        </w:rPr>
      </w:r>
    </w:p>
    <w:p>
      <w:pPr>
        <w:pStyle w:val="ConsPlusNonformat"/>
        <w:jc w:val="center"/>
        <w:rPr>
          <w:rFonts w:ascii="Times New Roman" w:hAnsi="Times New Roman" w:cs="Times New Roman"/>
          <w:b/>
          <w:b/>
          <w:sz w:val="32"/>
          <w:szCs w:val="32"/>
        </w:rPr>
      </w:pPr>
      <w:r>
        <w:rPr>
          <w:rFonts w:cs="Times New Roman" w:ascii="Times New Roman" w:hAnsi="Times New Roman"/>
          <w:b/>
          <w:sz w:val="32"/>
          <w:szCs w:val="32"/>
        </w:rPr>
        <w:t>РЕШЕНИЕ</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spacing w:before="0" w:after="120"/>
        <w:rPr>
          <w:rFonts w:ascii="Times New Roman" w:hAnsi="Times New Roman" w:cs="Times New Roman"/>
          <w:sz w:val="28"/>
          <w:szCs w:val="28"/>
        </w:rPr>
      </w:pPr>
      <w:r>
        <w:rPr>
          <w:rFonts w:cs="Times New Roman" w:ascii="Times New Roman" w:hAnsi="Times New Roman"/>
          <w:sz w:val="28"/>
          <w:szCs w:val="28"/>
        </w:rPr>
        <w:t>от</w:t>
        <w:tab/>
        <w:tab/>
        <w:tab/>
        <w:tab/>
        <w:tab/>
        <w:tab/>
        <w:t xml:space="preserve">                               № </w:t>
      </w:r>
    </w:p>
    <w:p>
      <w:pPr>
        <w:pStyle w:val="ConsPlusNonformat"/>
        <w:rPr>
          <w:rFonts w:ascii="Times New Roman" w:hAnsi="Times New Roman" w:cs="Times New Roman"/>
          <w:i/>
          <w:i/>
          <w:iCs/>
          <w:sz w:val="24"/>
          <w:szCs w:val="24"/>
        </w:rPr>
      </w:pPr>
      <w:r>
        <w:rPr>
          <w:rFonts w:cs="Times New Roman" w:ascii="Times New Roman" w:hAnsi="Times New Roman"/>
          <w:i/>
          <w:iCs/>
          <w:sz w:val="24"/>
          <w:szCs w:val="24"/>
        </w:rPr>
        <w:t>Об утверждении Положения о муниципальном</w:t>
      </w:r>
    </w:p>
    <w:p>
      <w:pPr>
        <w:pStyle w:val="ConsPlusNonformat"/>
        <w:rPr>
          <w:rFonts w:ascii="Times New Roman" w:hAnsi="Times New Roman" w:cs="Times New Roman"/>
          <w:i/>
          <w:i/>
          <w:iCs/>
          <w:sz w:val="24"/>
          <w:szCs w:val="24"/>
        </w:rPr>
      </w:pPr>
      <w:r>
        <w:rPr>
          <w:rFonts w:cs="Times New Roman" w:ascii="Times New Roman" w:hAnsi="Times New Roman"/>
          <w:i/>
          <w:iCs/>
          <w:sz w:val="24"/>
          <w:szCs w:val="24"/>
        </w:rPr>
        <w:t xml:space="preserve">контроле за исполнением единой  теплоснабжающей </w:t>
      </w:r>
    </w:p>
    <w:p>
      <w:pPr>
        <w:pStyle w:val="ConsPlusNonformat"/>
        <w:rPr>
          <w:rFonts w:ascii="Times New Roman" w:hAnsi="Times New Roman" w:cs="Times New Roman"/>
          <w:i/>
          <w:i/>
          <w:iCs/>
          <w:sz w:val="24"/>
          <w:szCs w:val="24"/>
        </w:rPr>
      </w:pPr>
      <w:r>
        <w:rPr>
          <w:rFonts w:cs="Times New Roman" w:ascii="Times New Roman" w:hAnsi="Times New Roman"/>
          <w:i/>
          <w:iCs/>
          <w:sz w:val="24"/>
          <w:szCs w:val="24"/>
        </w:rPr>
        <w:t xml:space="preserve">организацией обязательств по строительству, </w:t>
      </w:r>
    </w:p>
    <w:p>
      <w:pPr>
        <w:pStyle w:val="ConsPlusNonformat"/>
        <w:rPr>
          <w:rFonts w:ascii="Times New Roman" w:hAnsi="Times New Roman" w:cs="Times New Roman"/>
          <w:i/>
          <w:i/>
          <w:iCs/>
          <w:sz w:val="24"/>
          <w:szCs w:val="24"/>
        </w:rPr>
      </w:pPr>
      <w:r>
        <w:rPr>
          <w:rFonts w:cs="Times New Roman" w:ascii="Times New Roman" w:hAnsi="Times New Roman"/>
          <w:i/>
          <w:iCs/>
          <w:sz w:val="24"/>
          <w:szCs w:val="24"/>
        </w:rPr>
        <w:t>реконструкции и (или) модернизации объектов</w:t>
      </w:r>
    </w:p>
    <w:p>
      <w:pPr>
        <w:pStyle w:val="ConsPlusNonformat"/>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теплоснабжения в муниципальном образовании</w:t>
      </w:r>
    </w:p>
    <w:p>
      <w:pPr>
        <w:pStyle w:val="ConsPlusNonformat"/>
        <w:spacing w:lineRule="atLeast" w:line="284" w:before="0" w:after="480"/>
        <w:ind w:left="0" w:right="480" w:hanging="0"/>
        <w:rPr>
          <w:rFonts w:ascii="Times New Roman" w:hAnsi="Times New Roman" w:cs="Times New Roman"/>
          <w:i/>
          <w:i/>
          <w:iCs/>
          <w:sz w:val="24"/>
          <w:szCs w:val="24"/>
        </w:rPr>
      </w:pPr>
      <w:r>
        <w:rPr>
          <w:rFonts w:cs="Times New Roman" w:ascii="Times New Roman" w:hAnsi="Times New Roman"/>
          <w:i/>
          <w:iCs/>
          <w:sz w:val="24"/>
          <w:szCs w:val="24"/>
        </w:rPr>
        <w:t>Юрьев-Польский район Владимирской области</w:t>
      </w:r>
    </w:p>
    <w:p>
      <w:pPr>
        <w:pStyle w:val="Normal"/>
        <w:widowControl w:val="false"/>
        <w:spacing w:lineRule="atLeast" w:line="284" w:before="0" w:after="120"/>
        <w:ind w:left="0" w:right="0" w:firstLine="709"/>
        <w:jc w:val="both"/>
        <w:rPr/>
      </w:pPr>
      <w:r>
        <w:rPr>
          <w:rFonts w:eastAsia="Times New Roman" w:cs="Times New Roman" w:ascii="Times New Roman" w:hAnsi="Times New Roman"/>
          <w:color w:val="000000"/>
          <w:spacing w:val="0"/>
          <w:sz w:val="28"/>
          <w:szCs w:val="28"/>
          <w:shd w:fill="FFFFFF" w:val="clear"/>
        </w:rPr>
        <w:t xml:space="preserve">В соответствии со статьей 23.14 Федерального закона от 27.07.2010 </w:t>
        <w:br/>
        <w:t xml:space="preserve">№ 190-ФЗ «О теплоснабжении», Федеральным законом от 31.07.2020 № 248-ФЗ «О государственном контроле (надзоре) и муниципальном контроле в Российской Федерации», </w:t>
      </w:r>
      <w:r>
        <w:rPr>
          <w:rFonts w:eastAsia="Times New Roman" w:cs="Times New Roman" w:ascii="Times New Roman" w:hAnsi="Times New Roman"/>
          <w:i/>
          <w:color w:val="000000"/>
          <w:spacing w:val="0"/>
          <w:sz w:val="28"/>
          <w:szCs w:val="28"/>
          <w:shd w:fill="auto" w:val="clear"/>
        </w:rPr>
        <w:t xml:space="preserve"> </w:t>
      </w:r>
      <w:r>
        <w:rPr>
          <w:rFonts w:eastAsia="Times New Roman" w:cs="Times New Roman" w:ascii="Times New Roman" w:hAnsi="Times New Roman"/>
          <w:i w:val="false"/>
          <w:iCs w:val="false"/>
          <w:color w:val="000000"/>
          <w:spacing w:val="0"/>
          <w:sz w:val="28"/>
          <w:szCs w:val="28"/>
          <w:shd w:fill="auto" w:val="clear"/>
        </w:rPr>
        <w:t>Уставом   муниципального образования Юрьев – Польский район, Совет народных депутатов муниципального образования Юрьев – Польский район  р е ш и л:</w:t>
      </w:r>
    </w:p>
    <w:p>
      <w:pPr>
        <w:pStyle w:val="Normal"/>
        <w:widowControl w:val="false"/>
        <w:spacing w:lineRule="auto" w:line="240" w:before="0" w:after="120"/>
        <w:ind w:left="0" w:right="0" w:firstLine="709"/>
        <w:jc w:val="both"/>
        <w:rPr/>
      </w:pPr>
      <w:r>
        <w:rPr>
          <w:rFonts w:eastAsia="Times New Roman" w:cs="Times New Roman" w:ascii="Times New Roman" w:hAnsi="Times New Roman"/>
          <w:color w:val="000000"/>
          <w:spacing w:val="0"/>
          <w:sz w:val="28"/>
          <w:szCs w:val="28"/>
          <w:shd w:fill="FFFFFF" w:val="clear"/>
        </w:rPr>
        <w:t>1. Утвердить прилагаемое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Юрьев-Польский район.</w:t>
      </w:r>
    </w:p>
    <w:p>
      <w:pPr>
        <w:pStyle w:val="Normal"/>
        <w:widowControl w:val="false"/>
        <w:spacing w:lineRule="auto" w:line="240" w:before="0" w:after="0"/>
        <w:ind w:left="0" w:right="0" w:firstLine="709"/>
        <w:jc w:val="both"/>
        <w:rPr/>
      </w:pPr>
      <w:r>
        <w:rPr>
          <w:rFonts w:eastAsia="Times New Roman" w:cs="Times New Roman" w:ascii="Times New Roman" w:hAnsi="Times New Roman"/>
          <w:color w:val="000000"/>
          <w:spacing w:val="0"/>
          <w:sz w:val="28"/>
          <w:szCs w:val="28"/>
          <w:shd w:fill="FFFFFF" w:val="clear"/>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Юрьев-Польский район. </w:t>
      </w:r>
      <w:r>
        <w:rPr>
          <w:rFonts w:eastAsia="Times New Roman" w:cs="Times New Roman" w:ascii="Times New Roman" w:hAnsi="Times New Roman"/>
          <w:color w:val="000000"/>
          <w:spacing w:val="0"/>
          <w:kern w:val="0"/>
          <w:sz w:val="28"/>
          <w:szCs w:val="28"/>
          <w:shd w:fill="FFFFFF" w:val="clear"/>
          <w:lang w:eastAsia="ru-RU"/>
        </w:rPr>
        <w:t>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Юрьев-Польский район</w:t>
      </w:r>
      <w:r>
        <w:rPr>
          <w:rFonts w:eastAsia="Times New Roman" w:cs="Times New Roman" w:ascii="Times New Roman" w:hAnsi="Times New Roman"/>
          <w:i/>
          <w:color w:val="000000"/>
          <w:spacing w:val="0"/>
          <w:kern w:val="0"/>
          <w:sz w:val="28"/>
          <w:szCs w:val="28"/>
          <w:shd w:fill="FFFFFF" w:val="clear"/>
          <w:lang w:eastAsia="ru-RU"/>
        </w:rPr>
        <w:t xml:space="preserve"> </w:t>
      </w:r>
      <w:r>
        <w:rPr>
          <w:rFonts w:eastAsia="Times New Roman" w:cs="Times New Roman" w:ascii="Times New Roman" w:hAnsi="Times New Roman"/>
          <w:color w:val="000000"/>
          <w:spacing w:val="0"/>
          <w:kern w:val="0"/>
          <w:sz w:val="28"/>
          <w:szCs w:val="28"/>
          <w:shd w:fill="FFFFFF" w:val="clear"/>
          <w:lang w:eastAsia="ru-RU"/>
        </w:rPr>
        <w:t xml:space="preserve">вступают в силу с 1 марта 2022 года. </w:t>
      </w:r>
    </w:p>
    <w:p>
      <w:pPr>
        <w:pStyle w:val="Normal"/>
        <w:suppressAutoHyphens w:val="false"/>
        <w:autoSpaceDE w:val="false"/>
        <w:spacing w:lineRule="auto" w:line="240" w:before="0" w:after="0"/>
        <w:ind w:left="0" w:right="0" w:firstLine="709"/>
        <w:jc w:val="both"/>
        <w:rPr>
          <w:rFonts w:ascii="Times New Roman" w:hAnsi="Times New Roman" w:eastAsia="Times New Roman" w:cs="Times New Roman"/>
          <w:kern w:val="0"/>
          <w:sz w:val="28"/>
          <w:szCs w:val="28"/>
          <w:lang w:eastAsia="ru-RU"/>
        </w:rPr>
      </w:pPr>
      <w:r>
        <w:rPr>
          <w:rFonts w:eastAsia="Times New Roman" w:cs="Times New Roman" w:ascii="Times New Roman" w:hAnsi="Times New Roman"/>
          <w:kern w:val="0"/>
          <w:sz w:val="28"/>
          <w:szCs w:val="28"/>
          <w:lang w:eastAsia="ru-RU"/>
        </w:rPr>
      </w:r>
    </w:p>
    <w:p>
      <w:pPr>
        <w:pStyle w:val="Normal"/>
        <w:suppressAutoHyphens w:val="false"/>
        <w:autoSpaceDE w:val="false"/>
        <w:spacing w:lineRule="auto" w:line="240" w:before="0" w:after="0"/>
        <w:ind w:left="0" w:right="0" w:firstLine="709"/>
        <w:jc w:val="both"/>
        <w:rPr>
          <w:rFonts w:ascii="Times New Roman" w:hAnsi="Times New Roman" w:eastAsia="Times New Roman" w:cs="Times New Roman"/>
          <w:kern w:val="0"/>
          <w:sz w:val="28"/>
          <w:szCs w:val="28"/>
          <w:lang w:eastAsia="ru-RU"/>
        </w:rPr>
      </w:pPr>
      <w:r>
        <w:rPr>
          <w:rFonts w:eastAsia="Times New Roman" w:cs="Times New Roman" w:ascii="Times New Roman" w:hAnsi="Times New Roman"/>
          <w:kern w:val="0"/>
          <w:sz w:val="28"/>
          <w:szCs w:val="28"/>
          <w:lang w:eastAsia="ru-RU"/>
        </w:rPr>
      </w:r>
    </w:p>
    <w:p>
      <w:pPr>
        <w:pStyle w:val="ConsPlusNonformat"/>
        <w:rPr>
          <w:rFonts w:ascii="Times New Roman" w:hAnsi="Times New Roman" w:cs="Times New Roman"/>
          <w:sz w:val="28"/>
          <w:szCs w:val="28"/>
        </w:rPr>
      </w:pPr>
      <w:r>
        <w:rPr>
          <w:rFonts w:cs="Times New Roman" w:ascii="Times New Roman" w:hAnsi="Times New Roman"/>
          <w:sz w:val="28"/>
          <w:szCs w:val="28"/>
        </w:rPr>
        <w:t>Глава муниципального образования                                                  Е.В. Родионова</w:t>
      </w:r>
    </w:p>
    <w:p>
      <w:pPr>
        <w:pStyle w:val="Normal"/>
        <w:widowControl w:val="false"/>
        <w:tabs>
          <w:tab w:val="clear" w:pos="709"/>
          <w:tab w:val="left" w:pos="200" w:leader="none"/>
        </w:tabs>
        <w:bidi w:val="0"/>
        <w:spacing w:lineRule="auto" w:line="240" w:before="0" w:after="0"/>
        <w:ind w:left="4536" w:right="0" w:hanging="0"/>
        <w:jc w:val="center"/>
        <w:rPr>
          <w:sz w:val="28"/>
          <w:szCs w:val="28"/>
        </w:rPr>
      </w:pPr>
      <w:r>
        <w:rPr>
          <w:rFonts w:eastAsia="Times New Roman" w:cs="Times New Roman" w:ascii="Times New Roman" w:hAnsi="Times New Roman"/>
          <w:color w:val="000000"/>
          <w:spacing w:val="0"/>
          <w:sz w:val="28"/>
          <w:szCs w:val="28"/>
          <w:shd w:fill="auto" w:val="clear"/>
        </w:rPr>
        <w:t>УТВЕРЖДЕНО</w:t>
      </w:r>
    </w:p>
    <w:p>
      <w:pPr>
        <w:pStyle w:val="Normal"/>
        <w:widowControl w:val="false"/>
        <w:bidi w:val="0"/>
        <w:spacing w:lineRule="auto" w:line="240" w:before="0" w:after="0"/>
        <w:ind w:left="4536" w:right="0" w:hanging="0"/>
        <w:jc w:val="center"/>
        <w:rPr>
          <w:sz w:val="28"/>
          <w:szCs w:val="28"/>
        </w:rPr>
      </w:pPr>
      <w:r>
        <w:rPr>
          <w:rFonts w:eastAsia="Times New Roman" w:cs="Times New Roman" w:ascii="Times New Roman" w:hAnsi="Times New Roman"/>
          <w:color w:val="000000"/>
          <w:spacing w:val="0"/>
          <w:sz w:val="28"/>
          <w:szCs w:val="28"/>
          <w:shd w:fill="auto" w:val="clear"/>
        </w:rPr>
        <w:t xml:space="preserve">решением  </w:t>
      </w:r>
      <w:r>
        <w:rPr>
          <w:rFonts w:eastAsia="Times New Roman" w:cs="Times New Roman" w:ascii="Times New Roman" w:hAnsi="Times New Roman"/>
          <w:i w:val="false"/>
          <w:iCs w:val="false"/>
          <w:color w:val="000000"/>
          <w:spacing w:val="0"/>
          <w:sz w:val="28"/>
          <w:szCs w:val="28"/>
          <w:shd w:fill="auto" w:val="clear"/>
        </w:rPr>
        <w:t xml:space="preserve"> Совета народных депутатов</w:t>
      </w:r>
    </w:p>
    <w:p>
      <w:pPr>
        <w:pStyle w:val="Normal"/>
        <w:widowControl w:val="false"/>
        <w:bidi w:val="0"/>
        <w:spacing w:lineRule="auto" w:line="240" w:before="0" w:after="0"/>
        <w:ind w:left="4536" w:right="0" w:hanging="0"/>
        <w:jc w:val="center"/>
        <w:rPr>
          <w:sz w:val="28"/>
          <w:szCs w:val="28"/>
        </w:rPr>
      </w:pPr>
      <w:r>
        <w:rPr>
          <w:rFonts w:eastAsia="Times New Roman" w:cs="Times New Roman" w:ascii="Times New Roman" w:hAnsi="Times New Roman"/>
          <w:i w:val="false"/>
          <w:iCs w:val="false"/>
          <w:color w:val="000000"/>
          <w:spacing w:val="0"/>
          <w:sz w:val="28"/>
          <w:szCs w:val="28"/>
          <w:shd w:fill="auto" w:val="clear"/>
        </w:rPr>
        <w:t>муниципального образования</w:t>
      </w:r>
    </w:p>
    <w:p>
      <w:pPr>
        <w:pStyle w:val="Normal"/>
        <w:widowControl w:val="false"/>
        <w:bidi w:val="0"/>
        <w:spacing w:lineRule="auto" w:line="240" w:before="0" w:after="0"/>
        <w:ind w:left="4536" w:right="0" w:hanging="0"/>
        <w:jc w:val="center"/>
        <w:rPr>
          <w:sz w:val="28"/>
          <w:szCs w:val="28"/>
        </w:rPr>
      </w:pPr>
      <w:r>
        <w:rPr>
          <w:rFonts w:eastAsia="Times New Roman" w:cs="Times New Roman" w:ascii="Times New Roman" w:hAnsi="Times New Roman"/>
          <w:i w:val="false"/>
          <w:iCs w:val="false"/>
          <w:color w:val="000000"/>
          <w:spacing w:val="0"/>
          <w:sz w:val="28"/>
          <w:szCs w:val="28"/>
          <w:shd w:fill="auto" w:val="clear"/>
        </w:rPr>
        <w:t>Юрьев-Польский район</w:t>
      </w:r>
    </w:p>
    <w:p>
      <w:pPr>
        <w:pStyle w:val="Normal"/>
        <w:widowControl w:val="false"/>
        <w:bidi w:val="0"/>
        <w:spacing w:lineRule="auto" w:line="240" w:before="0" w:after="0"/>
        <w:ind w:left="4536" w:right="0" w:hanging="0"/>
        <w:jc w:val="center"/>
        <w:rPr>
          <w:sz w:val="28"/>
          <w:szCs w:val="28"/>
        </w:rPr>
      </w:pPr>
      <w:r>
        <w:rPr>
          <w:rFonts w:eastAsia="Times New Roman" w:cs="Times New Roman" w:ascii="Times New Roman" w:hAnsi="Times New Roman"/>
          <w:color w:val="000000"/>
          <w:spacing w:val="0"/>
          <w:sz w:val="28"/>
          <w:szCs w:val="28"/>
          <w:shd w:fill="auto" w:val="clear"/>
        </w:rPr>
        <w:t>от __________ 2021</w:t>
      </w:r>
      <w:r>
        <w:rPr>
          <w:rFonts w:eastAsia="Times New Roman" w:cs="Times New Roman" w:ascii="Times New Roman" w:hAnsi="Times New Roman"/>
          <w:color w:val="000000"/>
          <w:spacing w:val="0"/>
          <w:sz w:val="28"/>
          <w:szCs w:val="28"/>
          <w:shd w:fill="auto" w:val="clear"/>
        </w:rPr>
        <w:t xml:space="preserve"> г. </w:t>
      </w:r>
      <w:r>
        <w:rPr>
          <w:rFonts w:eastAsia="Times New Roman" w:cs="Times New Roman" w:ascii="Times New Roman" w:hAnsi="Times New Roman"/>
          <w:color w:val="000000"/>
          <w:spacing w:val="0"/>
          <w:sz w:val="28"/>
          <w:szCs w:val="28"/>
          <w:shd w:fill="auto" w:val="clear"/>
        </w:rPr>
        <w:t xml:space="preserve"> № ________</w:t>
      </w:r>
    </w:p>
    <w:p>
      <w:pPr>
        <w:pStyle w:val="Normal"/>
        <w:widowControl w:val="false"/>
        <w:bidi w:val="0"/>
        <w:spacing w:lineRule="exact" w:line="240" w:before="0" w:after="0"/>
        <w:ind w:left="0" w:right="0" w:firstLine="567"/>
        <w:jc w:val="right"/>
        <w:rPr>
          <w:rFonts w:ascii="Times New Roman" w:hAnsi="Times New Roman" w:eastAsia="Times New Roman" w:cs="Times New Roman"/>
          <w:color w:val="000000"/>
          <w:spacing w:val="0"/>
          <w:sz w:val="17"/>
          <w:shd w:fill="auto" w:val="clear"/>
        </w:rPr>
      </w:pPr>
      <w:r>
        <w:rPr>
          <w:rFonts w:eastAsia="Times New Roman" w:cs="Times New Roman" w:ascii="Times New Roman" w:hAnsi="Times New Roman"/>
          <w:color w:val="000000"/>
          <w:spacing w:val="0"/>
          <w:sz w:val="17"/>
          <w:shd w:fill="auto" w:val="clear"/>
        </w:rPr>
      </w:r>
    </w:p>
    <w:p>
      <w:pPr>
        <w:pStyle w:val="Normal"/>
        <w:widowControl w:val="false"/>
        <w:bidi w:val="0"/>
        <w:spacing w:lineRule="exact" w:line="240" w:before="0" w:after="0"/>
        <w:ind w:left="0" w:right="0" w:firstLine="567"/>
        <w:jc w:val="right"/>
        <w:rPr>
          <w:rFonts w:ascii="Times New Roman" w:hAnsi="Times New Roman" w:eastAsia="Times New Roman" w:cs="Times New Roman"/>
          <w:color w:val="000000"/>
          <w:spacing w:val="0"/>
          <w:sz w:val="17"/>
          <w:shd w:fill="auto" w:val="clear"/>
        </w:rPr>
      </w:pPr>
      <w:r>
        <w:rPr>
          <w:rFonts w:eastAsia="Times New Roman" w:cs="Times New Roman" w:ascii="Times New Roman" w:hAnsi="Times New Roman"/>
          <w:color w:val="000000"/>
          <w:spacing w:val="0"/>
          <w:sz w:val="17"/>
          <w:shd w:fill="auto" w:val="clear"/>
        </w:rPr>
      </w:r>
    </w:p>
    <w:p>
      <w:pPr>
        <w:pStyle w:val="Normal"/>
        <w:widowControl w:val="false"/>
        <w:bidi w:val="0"/>
        <w:spacing w:lineRule="auto" w:line="240" w:before="0" w:after="0"/>
        <w:ind w:left="0" w:right="0" w:hanging="0"/>
        <w:jc w:val="center"/>
        <w:rPr/>
      </w:pPr>
      <w:r>
        <w:rPr>
          <w:rFonts w:eastAsia="Times New Roman" w:cs="Times New Roman" w:ascii="Times New Roman" w:hAnsi="Times New Roman"/>
          <w:b/>
          <w:color w:val="000000"/>
          <w:spacing w:val="0"/>
          <w:sz w:val="28"/>
          <w:shd w:fill="auto" w:val="clear"/>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br/>
        <w:t xml:space="preserve">в </w:t>
      </w:r>
      <w:r>
        <w:rPr>
          <w:rFonts w:eastAsia="Times New Roman" w:cs="Times New Roman" w:ascii="Times New Roman" w:hAnsi="Times New Roman"/>
          <w:b/>
          <w:bCs/>
          <w:i w:val="false"/>
          <w:iCs w:val="false"/>
          <w:color w:val="000000"/>
          <w:spacing w:val="0"/>
          <w:sz w:val="28"/>
          <w:szCs w:val="28"/>
          <w:shd w:fill="auto" w:val="clear"/>
        </w:rPr>
        <w:t xml:space="preserve"> муниципальном образовании  Юрьев-Польский район</w:t>
      </w:r>
    </w:p>
    <w:p>
      <w:pPr>
        <w:pStyle w:val="Normal"/>
        <w:widowControl w:val="false"/>
        <w:bidi w:val="0"/>
        <w:spacing w:lineRule="auto" w:line="240" w:before="0" w:after="0"/>
        <w:ind w:left="0" w:right="0" w:hanging="0"/>
        <w:jc w:val="center"/>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exact" w:line="360" w:before="0" w:after="0"/>
        <w:ind w:left="0" w:right="0" w:hanging="0"/>
        <w:jc w:val="center"/>
        <w:rPr>
          <w:rFonts w:ascii="Times New Roman" w:hAnsi="Times New Roman" w:eastAsia="Times New Roman" w:cs="Times New Roman"/>
          <w:b/>
          <w:b/>
          <w:color w:val="000000"/>
          <w:spacing w:val="0"/>
          <w:sz w:val="28"/>
          <w:shd w:fill="auto" w:val="clear"/>
        </w:rPr>
      </w:pPr>
      <w:r>
        <w:rPr>
          <w:rFonts w:eastAsia="Times New Roman" w:cs="Times New Roman" w:ascii="Times New Roman" w:hAnsi="Times New Roman"/>
          <w:b/>
          <w:color w:val="000000"/>
          <w:spacing w:val="0"/>
          <w:sz w:val="28"/>
          <w:shd w:fill="auto" w:val="clear"/>
        </w:rPr>
        <w:t>1. Общие положения</w:t>
      </w:r>
    </w:p>
    <w:p>
      <w:pPr>
        <w:pStyle w:val="Normal"/>
        <w:widowControl w:val="false"/>
        <w:suppressAutoHyphens w:val="true"/>
        <w:bidi w:val="0"/>
        <w:spacing w:lineRule="exact" w:line="360" w:before="0" w:after="0"/>
        <w:ind w:left="0" w:right="0" w:firstLine="709"/>
        <w:jc w:val="both"/>
        <w:rPr>
          <w:i w:val="false"/>
          <w:i w:val="false"/>
          <w:iCs w:val="false"/>
        </w:rPr>
      </w:pPr>
      <w:r>
        <w:rPr>
          <w:rFonts w:eastAsia="Times New Roman" w:cs="Times New Roman" w:ascii="Times New Roman" w:hAnsi="Times New Roman"/>
          <w:i w:val="false"/>
          <w:iCs w:val="false"/>
          <w:color w:val="000000"/>
          <w:spacing w:val="0"/>
          <w:sz w:val="28"/>
          <w:shd w:fill="auto" w:val="clear"/>
        </w:rPr>
        <w:t>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w:t>
      </w:r>
      <w:r>
        <w:rPr>
          <w:rFonts w:eastAsia="Times New Roman" w:cs="Times New Roman" w:ascii="Times New Roman" w:hAnsi="Times New Roman"/>
          <w:i w:val="false"/>
          <w:iCs w:val="false"/>
          <w:color w:val="000000"/>
          <w:spacing w:val="0"/>
          <w:sz w:val="28"/>
          <w:szCs w:val="28"/>
          <w:shd w:fill="auto" w:val="clear"/>
        </w:rPr>
        <w:t xml:space="preserve"> муниципальном образовании Юрьев-Польский район </w:t>
      </w:r>
      <w:r>
        <w:rPr>
          <w:rFonts w:eastAsia="Times New Roman" w:cs="Times New Roman" w:ascii="Times New Roman" w:hAnsi="Times New Roman"/>
          <w:i w:val="false"/>
          <w:iCs w:val="false"/>
          <w:color w:val="000000"/>
          <w:spacing w:val="0"/>
          <w:sz w:val="28"/>
          <w:shd w:fill="auto" w:val="clear"/>
        </w:rPr>
        <w:t>(далее – муниципальный контроль</w:t>
      </w:r>
      <w:r>
        <w:rPr>
          <w:rFonts w:eastAsia="Arial" w:cs="Arial" w:ascii="Arial" w:hAnsi="Arial"/>
          <w:i w:val="false"/>
          <w:iCs w:val="false"/>
          <w:color w:val="000000"/>
          <w:spacing w:val="0"/>
          <w:sz w:val="20"/>
          <w:shd w:fill="auto" w:val="clear"/>
        </w:rPr>
        <w:t xml:space="preserve"> </w:t>
      </w:r>
      <w:r>
        <w:rPr>
          <w:rFonts w:eastAsia="Times New Roman" w:cs="Times New Roman" w:ascii="Times New Roman" w:hAnsi="Times New Roman"/>
          <w:i w:val="false"/>
          <w:iCs w:val="false"/>
          <w:color w:val="000000"/>
          <w:spacing w:val="0"/>
          <w:sz w:val="28"/>
          <w:shd w:fill="auto" w:val="clear"/>
        </w:rPr>
        <w:t>за исполнением единой теплоснабжающей организацией обязательств).</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муниципальном образовании Юрьев-Польский район,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Pr>
          <w:rFonts w:eastAsia="Arial" w:cs="Arial" w:ascii="Arial" w:hAnsi="Arial"/>
          <w:color w:val="000000"/>
          <w:spacing w:val="0"/>
          <w:sz w:val="20"/>
          <w:shd w:fill="auto" w:val="clear"/>
        </w:rPr>
        <w:t xml:space="preserve"> </w:t>
      </w:r>
      <w:r>
        <w:rPr>
          <w:rFonts w:eastAsia="Times New Roman" w:cs="Times New Roman" w:ascii="Times New Roman" w:hAnsi="Times New Roman"/>
          <w:color w:val="000000"/>
          <w:spacing w:val="0"/>
          <w:sz w:val="28"/>
          <w:shd w:fill="auto" w:val="clear"/>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pPr>
        <w:pStyle w:val="Normal"/>
        <w:widowControl w:val="fals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 xml:space="preserve">1.3. Муниципальный контроль за исполнением единой теплоснабжающей организацией обязательств осуществляется администрацией </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8"/>
          <w:szCs w:val="28"/>
          <w:shd w:fill="auto" w:val="clear"/>
        </w:rPr>
        <w:t>муниципального образования Юрьев-Польский район</w:t>
      </w:r>
      <w:r>
        <w:rPr>
          <w:rFonts w:eastAsia="Times New Roman" w:cs="Times New Roman" w:ascii="Times New Roman" w:hAnsi="Times New Roman"/>
          <w:i/>
          <w:color w:val="000000"/>
          <w:spacing w:val="0"/>
          <w:sz w:val="24"/>
          <w:shd w:fill="auto" w:val="clear"/>
        </w:rPr>
        <w:t xml:space="preserve"> </w:t>
      </w:r>
      <w:r>
        <w:rPr>
          <w:rFonts w:eastAsia="Times New Roman" w:cs="Times New Roman" w:ascii="Times New Roman" w:hAnsi="Times New Roman"/>
          <w:color w:val="000000"/>
          <w:spacing w:val="0"/>
          <w:sz w:val="28"/>
          <w:shd w:fill="auto" w:val="clear"/>
        </w:rPr>
        <w:t>(далее –  администрация).</w:t>
      </w:r>
    </w:p>
    <w:p>
      <w:pPr>
        <w:pStyle w:val="Normal"/>
        <w:widowControl w:val="false"/>
        <w:bidi w:val="0"/>
        <w:spacing w:lineRule="exact" w:line="360" w:before="0" w:after="0"/>
        <w:ind w:left="0" w:right="0" w:firstLine="709"/>
        <w:jc w:val="both"/>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color w:val="000000"/>
          <w:spacing w:val="0"/>
          <w:sz w:val="28"/>
          <w:shd w:fill="auto" w:val="clear"/>
        </w:rPr>
        <w:t>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заместитель главы администрации муниципального образования Юрьев-Польский район, начальник управления по развитию инфраструктуры и ЖКХ, ГО и ЧС, начальник отдела ЖКХ и энергетики управления по развитию инфраструктуры и ЖКХ, ГО и ЧС администрации муниципального образования Юрьев-Польский район (далее также – должностные лица, уполномоченные осуществлять муниципальный контроль за исполнением единой теплоснабжающей организацией обязательств)</w:t>
      </w:r>
      <w:r>
        <w:rPr>
          <w:rFonts w:eastAsia="Times New Roman" w:cs="Times New Roman" w:ascii="Times New Roman" w:hAnsi="Times New Roman"/>
          <w:i/>
          <w:color w:val="000000"/>
          <w:spacing w:val="0"/>
          <w:sz w:val="24"/>
          <w:shd w:fill="auto" w:val="clear"/>
        </w:rPr>
        <w:t>.</w:t>
      </w:r>
      <w:r>
        <w:rPr>
          <w:rFonts w:eastAsia="Times New Roman" w:cs="Times New Roman" w:ascii="Times New Roman" w:hAnsi="Times New Roman"/>
          <w:color w:val="000000"/>
          <w:spacing w:val="0"/>
          <w:sz w:val="28"/>
          <w:shd w:fill="auto" w:val="clear"/>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8"/>
          <w:shd w:fill="auto" w:val="clear"/>
        </w:rPr>
        <w:t>за исполнением единой теплоснабжающей организацией обязательств.</w:t>
      </w:r>
    </w:p>
    <w:p>
      <w:pPr>
        <w:pStyle w:val="Normal"/>
        <w:widowControl w:val="false"/>
        <w:bidi w:val="0"/>
        <w:spacing w:lineRule="exact" w:line="360" w:before="0" w:after="0"/>
        <w:ind w:left="0" w:right="0" w:firstLine="709"/>
        <w:jc w:val="both"/>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color w:val="000000"/>
          <w:spacing w:val="0"/>
          <w:sz w:val="28"/>
          <w:shd w:fill="auto" w:val="clear"/>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Pr>
          <w:rFonts w:eastAsia="Times New Roman" w:cs="Times New Roman" w:ascii="Times New Roman" w:hAnsi="Times New Roman"/>
          <w:color w:val="000000"/>
          <w:spacing w:val="0"/>
          <w:sz w:val="28"/>
          <w:u w:val="single"/>
          <w:shd w:fill="auto" w:val="clear"/>
        </w:rPr>
        <w:t>закона</w:t>
      </w:r>
      <w:r>
        <w:rPr>
          <w:rFonts w:eastAsia="Times New Roman" w:cs="Times New Roman" w:ascii="Times New Roman" w:hAnsi="Times New Roman"/>
          <w:color w:val="000000"/>
          <w:spacing w:val="0"/>
          <w:sz w:val="28"/>
          <w:shd w:fill="auto" w:val="clear"/>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Pr>
          <w:rFonts w:eastAsia="Times New Roman" w:cs="Times New Roman" w:ascii="Times New Roman" w:hAnsi="Times New Roman"/>
          <w:color w:val="000000"/>
          <w:spacing w:val="0"/>
          <w:sz w:val="28"/>
          <w:u w:val="single"/>
          <w:shd w:fill="auto" w:val="clear"/>
        </w:rPr>
        <w:t>закона</w:t>
      </w:r>
      <w:r>
        <w:rPr>
          <w:rFonts w:eastAsia="Times New Roman" w:cs="Times New Roman" w:ascii="Times New Roman" w:hAnsi="Times New Roman"/>
          <w:color w:val="000000"/>
          <w:spacing w:val="0"/>
          <w:sz w:val="28"/>
          <w:shd w:fill="auto" w:val="clear"/>
        </w:rPr>
        <w:t xml:space="preserve"> от 06.10.2003 № 131-ФЗ «Об общих принципах организации местного самоуправления в Российской Федерации».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1.6. Объектами муниципального контроля за исполнением единой теплоснабжающей организацией обязательств являются: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а) деятельность, действия (бездействие) единой теплоснабжающей организации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указанные в части 3 статьи 23.7 Федерального закона от 27.07.2010 № 190-ФЗ «О теплоснабжении»;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Pr>
          <w:rFonts w:eastAsia="Arial" w:cs="Arial" w:ascii="Arial" w:hAnsi="Arial"/>
          <w:color w:val="000000"/>
          <w:spacing w:val="0"/>
          <w:sz w:val="20"/>
          <w:shd w:fill="auto" w:val="clear"/>
        </w:rPr>
        <w:t xml:space="preserve"> </w:t>
      </w:r>
      <w:r>
        <w:rPr>
          <w:rFonts w:eastAsia="Times New Roman" w:cs="Times New Roman" w:ascii="Times New Roman" w:hAnsi="Times New Roman"/>
          <w:color w:val="000000"/>
          <w:spacing w:val="0"/>
          <w:sz w:val="28"/>
          <w:shd w:fill="auto" w:val="clear"/>
        </w:rPr>
        <w:t>указанные в части 3 статьи 23.7 Федерального закона от 27.07.2010 № 190-ФЗ «О теплоснабжении».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pPr>
        <w:pStyle w:val="Normal"/>
        <w:widowControl w:val="false"/>
        <w:suppressAutoHyphens w:val="true"/>
        <w:bidi w:val="0"/>
        <w:spacing w:lineRule="exact" w:line="360" w:before="0" w:after="0"/>
        <w:ind w:left="0" w:right="0" w:hanging="0"/>
        <w:jc w:val="center"/>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r>
    </w:p>
    <w:p>
      <w:pPr>
        <w:pStyle w:val="Normal"/>
        <w:widowControl w:val="false"/>
        <w:suppressAutoHyphens w:val="true"/>
        <w:bidi w:val="0"/>
        <w:spacing w:lineRule="exact" w:line="240" w:before="0" w:after="0"/>
        <w:ind w:left="0" w:right="0" w:hanging="0"/>
        <w:jc w:val="center"/>
        <w:rPr>
          <w:rFonts w:ascii="Times New Roman" w:hAnsi="Times New Roman" w:eastAsia="Times New Roman" w:cs="Times New Roman"/>
          <w:b/>
          <w:b/>
          <w:color w:val="000000"/>
          <w:spacing w:val="0"/>
          <w:sz w:val="28"/>
          <w:shd w:fill="auto" w:val="clear"/>
        </w:rPr>
      </w:pPr>
      <w:r>
        <w:rPr>
          <w:rFonts w:eastAsia="Times New Roman" w:cs="Times New Roman" w:ascii="Times New Roman" w:hAnsi="Times New Roman"/>
          <w:b/>
          <w:color w:val="000000"/>
          <w:spacing w:val="0"/>
          <w:sz w:val="28"/>
          <w:shd w:fill="auto" w:val="clear"/>
        </w:rPr>
        <w:t>2. Профилактика рисков причинения вреда (ущерба) охраняемым законом ценностям</w:t>
      </w:r>
    </w:p>
    <w:p>
      <w:pPr>
        <w:pStyle w:val="Normal"/>
        <w:widowControl w:val="false"/>
        <w:suppressAutoHyphens w:val="true"/>
        <w:bidi w:val="0"/>
        <w:spacing w:lineRule="exact" w:line="240" w:before="0" w:after="0"/>
        <w:ind w:left="0" w:right="0" w:hanging="0"/>
        <w:jc w:val="center"/>
        <w:rPr>
          <w:rFonts w:ascii="Times New Roman" w:hAnsi="Times New Roman" w:eastAsia="Times New Roman" w:cs="Times New Roman"/>
          <w:b/>
          <w:b/>
          <w:color w:val="000000"/>
          <w:spacing w:val="0"/>
          <w:sz w:val="28"/>
          <w:shd w:fill="auto" w:val="clear"/>
        </w:rPr>
      </w:pPr>
      <w:r>
        <w:rPr>
          <w:rFonts w:eastAsia="Times New Roman" w:cs="Times New Roman" w:ascii="Times New Roman" w:hAnsi="Times New Roman"/>
          <w:b/>
          <w:color w:val="000000"/>
          <w:spacing w:val="0"/>
          <w:sz w:val="28"/>
          <w:shd w:fill="auto" w:val="clear"/>
        </w:rPr>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администрации муниципального образования Юрьев-Польский район для принятия решения о проведении контрольных мероприятий.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1) информирование;</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2) обобщение правоприменительной практики;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3) объявление предостережений;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4) консультирование;</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5) профилактический визит.</w:t>
      </w:r>
    </w:p>
    <w:p>
      <w:pPr>
        <w:pStyle w:val="Normal"/>
        <w:widowControl w:val="fals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8"/>
          <w:shd w:fill="auto" w:val="clear"/>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eastAsia="Times New Roman" w:cs="Times New Roman" w:ascii="Times New Roman" w:hAnsi="Times New Roman"/>
          <w:color w:val="000000"/>
          <w:spacing w:val="0"/>
          <w:sz w:val="28"/>
          <w:shd w:fill="FFFFFF" w:val="clear"/>
        </w:rPr>
        <w:t xml:space="preserve">доступ к специальному разделу должен осуществляться с главной (основной) страницы </w:t>
      </w:r>
      <w:r>
        <w:rPr>
          <w:rFonts w:eastAsia="Times New Roman" w:cs="Times New Roman" w:ascii="Times New Roman" w:hAnsi="Times New Roman"/>
          <w:color w:val="000000"/>
          <w:spacing w:val="0"/>
          <w:sz w:val="28"/>
          <w:shd w:fill="auto" w:val="clear"/>
        </w:rPr>
        <w:t>официального сайта администрации</w:t>
      </w:r>
      <w:r>
        <w:rPr>
          <w:rFonts w:eastAsia="Times New Roman" w:cs="Times New Roman" w:ascii="Times New Roman" w:hAnsi="Times New Roman"/>
          <w:color w:val="000000"/>
          <w:spacing w:val="0"/>
          <w:sz w:val="28"/>
          <w:shd w:fill="FFFFFF" w:val="clear"/>
        </w:rPr>
        <w:t>)</w:t>
      </w:r>
      <w:r>
        <w:rPr>
          <w:rFonts w:eastAsia="Times New Roman" w:cs="Times New Roman" w:ascii="Times New Roman" w:hAnsi="Times New Roman"/>
          <w:color w:val="000000"/>
          <w:spacing w:val="0"/>
          <w:sz w:val="28"/>
          <w:shd w:fill="auto" w:val="clear"/>
        </w:rPr>
        <w:t>, в средствах массовой информации,</w:t>
      </w:r>
      <w:r>
        <w:rPr>
          <w:rFonts w:eastAsia="Times New Roman" w:cs="Times New Roman" w:ascii="Times New Roman" w:hAnsi="Times New Roman"/>
          <w:color w:val="000000"/>
          <w:spacing w:val="0"/>
          <w:sz w:val="28"/>
          <w:shd w:fill="FFFFFF" w:val="clear"/>
        </w:rPr>
        <w:t xml:space="preserve"> через личные кабинеты контролируемого лица в государственных информационных системах (при их наличии) и в иных формах.</w:t>
      </w:r>
    </w:p>
    <w:p>
      <w:pPr>
        <w:pStyle w:val="Normal"/>
        <w:widowControl w:val="false"/>
        <w:suppressAutoHyphens w:val="true"/>
        <w:bidi w:val="0"/>
        <w:spacing w:lineRule="exact" w:line="360" w:before="0" w:after="0"/>
        <w:ind w:left="0" w:right="0" w:firstLine="709"/>
        <w:jc w:val="both"/>
        <w:rPr>
          <w:rFonts w:ascii="Arial" w:hAnsi="Arial" w:eastAsia="Arial" w:cs="Arial"/>
          <w:color w:val="auto"/>
          <w:spacing w:val="0"/>
          <w:sz w:val="20"/>
          <w:shd w:fill="auto" w:val="clear"/>
        </w:rPr>
      </w:pPr>
      <w:r>
        <w:rPr>
          <w:rFonts w:eastAsia="Times New Roman" w:cs="Times New Roman" w:ascii="Times New Roman" w:hAnsi="Times New Roman"/>
          <w:color w:val="000000"/>
          <w:spacing w:val="0"/>
          <w:sz w:val="28"/>
          <w:shd w:fill="auto" w:val="clear"/>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
        <w:r>
          <w:rPr>
            <w:rFonts w:eastAsia="Times New Roman" w:cs="Times New Roman" w:ascii="Times New Roman" w:hAnsi="Times New Roman"/>
            <w:color w:val="000000"/>
            <w:spacing w:val="0"/>
            <w:sz w:val="28"/>
            <w:u w:val="single"/>
            <w:shd w:fill="auto" w:val="clear"/>
          </w:rPr>
          <w:t>частью 3 статьи 46</w:t>
        </w:r>
      </w:hyperlink>
      <w:r>
        <w:rPr>
          <w:rFonts w:eastAsia="Times New Roman" w:cs="Times New Roman" w:ascii="Times New Roman" w:hAnsi="Times New Roman"/>
          <w:color w:val="000000"/>
          <w:spacing w:val="0"/>
          <w:sz w:val="28"/>
          <w:shd w:fill="auto" w:val="clear"/>
        </w:rPr>
        <w:t xml:space="preserve"> Федерального закона от 31.07.2020 № 248-ФЗ «О государственном контроле (надзоре) и муниципальном контроле в Российской Федерации».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Pr>
          <w:rFonts w:eastAsia="Times New Roman" w:cs="Times New Roman" w:ascii="Times New Roman" w:hAnsi="Times New Roman"/>
          <w:i/>
          <w:color w:val="000000"/>
          <w:spacing w:val="0"/>
          <w:sz w:val="28"/>
          <w:shd w:fill="auto" w:val="clear"/>
        </w:rPr>
        <w:t xml:space="preserve"> </w:t>
      </w:r>
      <w:r>
        <w:rPr>
          <w:rFonts w:eastAsia="Times New Roman" w:cs="Times New Roman" w:ascii="Times New Roman" w:hAnsi="Times New Roman"/>
          <w:color w:val="000000"/>
          <w:spacing w:val="0"/>
          <w:sz w:val="28"/>
          <w:shd w:fill="auto" w:val="clear"/>
        </w:rPr>
        <w:t>Указанный доклад размещается в срок до 1 июля года, следующего за отчетным годом, на официальном сайте администрации</w:t>
      </w:r>
      <w:r>
        <w:rPr>
          <w:rFonts w:eastAsia="Arial" w:cs="Arial" w:ascii="Arial" w:hAnsi="Arial"/>
          <w:color w:val="000000"/>
          <w:spacing w:val="0"/>
          <w:sz w:val="20"/>
          <w:shd w:fill="auto" w:val="clear"/>
        </w:rPr>
        <w:t xml:space="preserve"> </w:t>
      </w:r>
      <w:r>
        <w:rPr>
          <w:rFonts w:eastAsia="Times New Roman" w:cs="Times New Roman" w:ascii="Times New Roman" w:hAnsi="Times New Roman"/>
          <w:color w:val="000000"/>
          <w:spacing w:val="0"/>
          <w:sz w:val="28"/>
          <w:shd w:fill="auto" w:val="clear"/>
        </w:rPr>
        <w:t>в специальном разделе, посвященном контрольной деятельности.</w:t>
      </w:r>
    </w:p>
    <w:p>
      <w:pPr>
        <w:pStyle w:val="Normal"/>
        <w:widowControl w:val="fals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2.8. Предостережение о недопустимости нарушения обязательных требований и предложение</w:t>
      </w:r>
      <w:r>
        <w:rPr>
          <w:rFonts w:eastAsia="Times New Roman" w:cs="Times New Roman" w:ascii="Times New Roman" w:hAnsi="Times New Roman"/>
          <w:color w:val="000000"/>
          <w:spacing w:val="0"/>
          <w:sz w:val="28"/>
          <w:shd w:fill="FFFFFF" w:val="clear"/>
        </w:rPr>
        <w:t xml:space="preserve"> принять меры по обеспечению соблюдения обязательных требований</w:t>
      </w:r>
      <w:r>
        <w:rPr>
          <w:rFonts w:eastAsia="Times New Roman" w:cs="Times New Roman" w:ascii="Times New Roman" w:hAnsi="Times New Roman"/>
          <w:color w:val="000000"/>
          <w:spacing w:val="0"/>
          <w:sz w:val="28"/>
          <w:shd w:fill="auto" w:val="clear"/>
        </w:rPr>
        <w:t xml:space="preserve"> объявляются контролируемому лицу в случае наличия у администрации сведений о готовящихся нарушениях обязательных требований </w:t>
      </w:r>
      <w:r>
        <w:rPr>
          <w:rFonts w:eastAsia="Times New Roman" w:cs="Times New Roman" w:ascii="Times New Roman" w:hAnsi="Times New Roman"/>
          <w:color w:val="000000"/>
          <w:spacing w:val="0"/>
          <w:sz w:val="28"/>
          <w:shd w:fill="FFFFFF" w:val="clear"/>
        </w:rPr>
        <w:t>или признаках нарушений обязательных требований </w:t>
      </w:r>
      <w:r>
        <w:rPr>
          <w:rFonts w:eastAsia="Times New Roman" w:cs="Times New Roman" w:ascii="Times New Roman" w:hAnsi="Times New Roman"/>
          <w:color w:val="000000"/>
          <w:spacing w:val="0"/>
          <w:sz w:val="28"/>
          <w:shd w:fill="auto" w:val="clear"/>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муниципального образования Юрьев-Польский район</w:t>
      </w:r>
      <w:r>
        <w:rPr>
          <w:rFonts w:eastAsia="Times New Roman" w:cs="Times New Roman" w:ascii="Times New Roman" w:hAnsi="Times New Roman"/>
          <w:i/>
          <w:color w:val="000000"/>
          <w:spacing w:val="0"/>
          <w:sz w:val="24"/>
          <w:shd w:fill="auto" w:val="clear"/>
        </w:rPr>
        <w:t xml:space="preserve"> </w:t>
      </w:r>
      <w:r>
        <w:rPr>
          <w:rFonts w:eastAsia="Times New Roman" w:cs="Times New Roman" w:ascii="Times New Roman" w:hAnsi="Times New Roman"/>
          <w:color w:val="000000"/>
          <w:spacing w:val="0"/>
          <w:sz w:val="28"/>
          <w:shd w:fill="auto" w:val="clear"/>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pStyle w:val="Normal"/>
        <w:widowControl w:val="fals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 xml:space="preserve">Предостережение о недопустимости нарушения обязательных требований оформляется в соответствии с формой, утвержденной </w:t>
      </w:r>
      <w:r>
        <w:rPr>
          <w:rFonts w:eastAsia="Times New Roman" w:cs="Times New Roman" w:ascii="Times New Roman" w:hAnsi="Times New Roman"/>
          <w:color w:val="000000"/>
          <w:spacing w:val="0"/>
          <w:sz w:val="28"/>
          <w:shd w:fill="FFFFFF" w:val="clear"/>
        </w:rPr>
        <w:t>приказом Министерства экономического развития Российской Федерации от 31.03.2021 № 151</w:t>
      </w:r>
      <w:r>
        <w:rPr>
          <w:rFonts w:eastAsia="Times New Roman" w:cs="Times New Roman" w:ascii="Times New Roman" w:hAnsi="Times New Roman"/>
          <w:color w:val="000000"/>
          <w:spacing w:val="0"/>
          <w:sz w:val="28"/>
          <w:shd w:fill="auto" w:val="clear"/>
        </w:rPr>
        <w:br/>
      </w:r>
      <w:r>
        <w:rPr>
          <w:rFonts w:eastAsia="Times New Roman" w:cs="Times New Roman" w:ascii="Times New Roman" w:hAnsi="Times New Roman"/>
          <w:color w:val="000000"/>
          <w:spacing w:val="0"/>
          <w:sz w:val="28"/>
          <w:shd w:fill="FFFFFF" w:val="clear"/>
        </w:rPr>
        <w:t>«О типовых формах документов, используемых контрольным (надзорным) органом»</w:t>
      </w:r>
      <w:r>
        <w:rPr>
          <w:rFonts w:eastAsia="Times New Roman" w:cs="Times New Roman" w:ascii="Times New Roman" w:hAnsi="Times New Roman"/>
          <w:color w:val="000000"/>
          <w:spacing w:val="0"/>
          <w:sz w:val="28"/>
          <w:shd w:fill="auto" w:val="clear"/>
        </w:rPr>
        <w:t xml:space="preserve">. </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Личный прием граждан проводится главой (заместителем главы) администрации муниципального образования Юрьев-Польский район</w:t>
      </w:r>
      <w:r>
        <w:rPr>
          <w:rFonts w:eastAsia="Times New Roman" w:cs="Times New Roman" w:ascii="Times New Roman" w:hAnsi="Times New Roman"/>
          <w:i/>
          <w:color w:val="000000"/>
          <w:spacing w:val="0"/>
          <w:sz w:val="24"/>
          <w:shd w:fill="auto" w:val="clear"/>
        </w:rPr>
        <w:t xml:space="preserve"> </w:t>
      </w:r>
      <w:r>
        <w:rPr>
          <w:rFonts w:eastAsia="Times New Roman" w:cs="Times New Roman" w:ascii="Times New Roman" w:hAnsi="Times New Roman"/>
          <w:color w:val="000000"/>
          <w:spacing w:val="0"/>
          <w:sz w:val="28"/>
          <w:shd w:fill="auto" w:val="clear"/>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Pr>
          <w:rFonts w:eastAsia="Arial" w:cs="Arial" w:ascii="Arial" w:hAnsi="Arial"/>
          <w:color w:val="000000"/>
          <w:spacing w:val="0"/>
          <w:sz w:val="20"/>
          <w:shd w:fill="auto" w:val="clear"/>
        </w:rPr>
        <w:t xml:space="preserve"> </w:t>
      </w:r>
      <w:r>
        <w:rPr>
          <w:rFonts w:eastAsia="Times New Roman" w:cs="Times New Roman" w:ascii="Times New Roman" w:hAnsi="Times New Roman"/>
          <w:color w:val="000000"/>
          <w:spacing w:val="0"/>
          <w:sz w:val="28"/>
          <w:shd w:fill="auto" w:val="clear"/>
        </w:rPr>
        <w:t>в специальном разделе, посвященном контрольной деятельности.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Консультирование осуществляется в устной или письменной форме по следующим вопросам:</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1) организация и осуществление муниципального контроля за исполнением единой теплоснабжающей организацией обязательств;</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2) порядок осуществления контрольных мероприятий, установленных настоящим Положением;</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1) контролируемым лицом представлен письменный запрос о представлении письменного ответа по вопросам консультирования;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2) за время консультирования предоставить в устной форме ответ на поставленные вопросы невозможно;</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3) ответ на поставленные вопросы требует дополнительного запроса сведений.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муниципального образования Юрьев-Польский район</w:t>
      </w:r>
      <w:r>
        <w:rPr>
          <w:rFonts w:eastAsia="Times New Roman" w:cs="Times New Roman" w:ascii="Times New Roman" w:hAnsi="Times New Roman"/>
          <w:i/>
          <w:color w:val="000000"/>
          <w:spacing w:val="0"/>
          <w:sz w:val="24"/>
          <w:shd w:fill="auto" w:val="clear"/>
        </w:rPr>
        <w:t xml:space="preserve"> </w:t>
      </w:r>
      <w:r>
        <w:rPr>
          <w:rFonts w:eastAsia="Times New Roman" w:cs="Times New Roman" w:ascii="Times New Roman" w:hAnsi="Times New Roman"/>
          <w:color w:val="000000"/>
          <w:spacing w:val="0"/>
          <w:sz w:val="28"/>
          <w:shd w:fill="auto" w:val="clear"/>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color w:val="000000"/>
          <w:spacing w:val="0"/>
          <w:sz w:val="28"/>
          <w:shd w:fill="auto" w:val="clear"/>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color w:val="000000"/>
          <w:spacing w:val="0"/>
          <w:sz w:val="28"/>
          <w:shd w:fill="auto" w:val="clear"/>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color w:val="000000"/>
          <w:spacing w:val="0"/>
          <w:sz w:val="28"/>
          <w:shd w:fill="auto" w:val="clear"/>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r>
    </w:p>
    <w:p>
      <w:pPr>
        <w:pStyle w:val="Normal"/>
        <w:widowControl w:val="false"/>
        <w:suppressAutoHyphens w:val="true"/>
        <w:bidi w:val="0"/>
        <w:spacing w:lineRule="exact" w:line="360" w:before="0" w:after="0"/>
        <w:ind w:left="0" w:right="0" w:hanging="0"/>
        <w:jc w:val="center"/>
        <w:rPr>
          <w:rFonts w:ascii="Times New Roman" w:hAnsi="Times New Roman" w:eastAsia="Times New Roman" w:cs="Times New Roman"/>
          <w:b/>
          <w:b/>
          <w:color w:val="000000"/>
          <w:spacing w:val="0"/>
          <w:sz w:val="28"/>
          <w:shd w:fill="auto" w:val="clear"/>
        </w:rPr>
      </w:pPr>
      <w:r>
        <w:rPr>
          <w:rFonts w:eastAsia="Times New Roman" w:cs="Times New Roman" w:ascii="Times New Roman" w:hAnsi="Times New Roman"/>
          <w:b/>
          <w:color w:val="000000"/>
          <w:spacing w:val="0"/>
          <w:sz w:val="28"/>
          <w:shd w:fill="auto" w:val="clear"/>
        </w:rPr>
        <w:t>3. Осуществление контрольных мероприятий и контрольных действий</w:t>
      </w:r>
    </w:p>
    <w:p>
      <w:pPr>
        <w:pStyle w:val="Normal"/>
        <w:widowControl w:val="false"/>
        <w:suppressAutoHyphens w:val="true"/>
        <w:bidi w:val="0"/>
        <w:spacing w:lineRule="exact" w:line="360" w:before="0" w:after="0"/>
        <w:ind w:left="0" w:right="0" w:hanging="0"/>
        <w:jc w:val="center"/>
        <w:rPr>
          <w:rFonts w:ascii="Times New Roman" w:hAnsi="Times New Roman" w:eastAsia="Times New Roman" w:cs="Times New Roman"/>
          <w:b/>
          <w:b/>
          <w:color w:val="000000"/>
          <w:spacing w:val="0"/>
          <w:sz w:val="28"/>
          <w:shd w:fill="auto" w:val="clear"/>
        </w:rPr>
      </w:pPr>
      <w:r>
        <w:rPr>
          <w:rFonts w:eastAsia="Times New Roman" w:cs="Times New Roman" w:ascii="Times New Roman" w:hAnsi="Times New Roman"/>
          <w:b/>
          <w:color w:val="000000"/>
          <w:spacing w:val="0"/>
          <w:sz w:val="28"/>
          <w:shd w:fill="auto" w:val="clear"/>
        </w:rPr>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3) документарная проверка (посредством получения письменных объяснений, истребования документов, экспертизы);</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Normal"/>
        <w:widowControl w:val="fals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Pr>
          <w:rFonts w:eastAsia="Times New Roman" w:cs="Times New Roman" w:ascii="Times New Roman" w:hAnsi="Times New Roman"/>
          <w:color w:val="000000"/>
          <w:spacing w:val="0"/>
          <w:sz w:val="28"/>
          <w:shd w:fill="FFFFFF" w:val="clear"/>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eastAsia="Times New Roman" w:cs="Times New Roman" w:ascii="Times New Roman" w:hAnsi="Times New Roman"/>
          <w:color w:val="000000"/>
          <w:spacing w:val="0"/>
          <w:sz w:val="28"/>
          <w:shd w:fill="auto" w:val="clear"/>
        </w:rPr>
        <w:t>);</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6) выездное обследование (посредством осмотра, инструментального обследования (с применением видеозаписи), испытания, экспертизы).</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3.3. Контрольные мероприятия, указанные в подпунктах 1 – 4 пункта 3.1 настоящего Положения, проводятся в форме внеплановых мероприятий.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color w:val="000000"/>
          <w:spacing w:val="0"/>
          <w:sz w:val="28"/>
          <w:shd w:fill="auto" w:val="clear"/>
        </w:rPr>
        <w:t>Внеплановые контрольные мероприятия могут проводиться только после согласования с органами прокуратуры.</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3.4. Основанием для проведения контрольных мероприятий, проводимых с взаимодействием с контролируемыми лицами, является: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pPr>
        <w:pStyle w:val="Normal"/>
        <w:widowControl w:val="false"/>
        <w:suppressAutoHyphens w:val="true"/>
        <w:bidi w:val="0"/>
        <w:spacing w:lineRule="exact" w:line="360" w:before="0" w:after="0"/>
        <w:ind w:left="0" w:right="0" w:firstLine="709"/>
        <w:jc w:val="both"/>
        <w:rPr>
          <w:rFonts w:ascii="Arial" w:hAnsi="Arial" w:eastAsia="Arial" w:cs="Arial"/>
          <w:color w:val="auto"/>
          <w:spacing w:val="0"/>
          <w:sz w:val="20"/>
          <w:shd w:fill="auto" w:val="clear"/>
        </w:rPr>
      </w:pPr>
      <w:r>
        <w:rPr>
          <w:rFonts w:eastAsia="Times New Roman" w:cs="Times New Roman" w:ascii="Times New Roman" w:hAnsi="Times New Roman"/>
          <w:color w:val="000000"/>
          <w:spacing w:val="0"/>
          <w:sz w:val="28"/>
          <w:shd w:fill="auto" w:val="clear"/>
        </w:rPr>
        <w:t xml:space="preserve">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Pr>
          <w:rFonts w:eastAsia="Times New Roman" w:cs="Times New Roman" w:ascii="Times New Roman" w:hAnsi="Times New Roman"/>
          <w:i w:val="false"/>
          <w:iCs w:val="false"/>
          <w:color w:val="000000"/>
          <w:spacing w:val="0"/>
          <w:sz w:val="28"/>
          <w:szCs w:val="28"/>
          <w:shd w:fill="auto" w:val="clear"/>
        </w:rPr>
        <w:t>администрации муниципального образования Юрьев-Польский район,</w:t>
      </w:r>
      <w:r>
        <w:rPr>
          <w:rFonts w:eastAsia="Times New Roman" w:cs="Times New Roman" w:ascii="Times New Roman" w:hAnsi="Times New Roman"/>
          <w:i/>
          <w:color w:val="000000"/>
          <w:spacing w:val="0"/>
          <w:sz w:val="28"/>
          <w:shd w:fill="auto" w:val="clear"/>
        </w:rPr>
        <w:t xml:space="preserve"> </w:t>
      </w:r>
      <w:r>
        <w:rPr>
          <w:rFonts w:eastAsia="Times New Roman" w:cs="Times New Roman" w:ascii="Times New Roman" w:hAnsi="Times New Roman"/>
          <w:color w:val="000000"/>
          <w:spacing w:val="0"/>
          <w:sz w:val="28"/>
          <w:shd w:fill="auto" w:val="clear"/>
        </w:rPr>
        <w:t>задания, содержащегося в планах работы администрации,</w:t>
      </w:r>
      <w:r>
        <w:rPr>
          <w:rFonts w:eastAsia="Times New Roman" w:cs="Times New Roman" w:ascii="Times New Roman" w:hAnsi="Times New Roman"/>
          <w:i/>
          <w:color w:val="000000"/>
          <w:spacing w:val="0"/>
          <w:sz w:val="28"/>
          <w:shd w:fill="auto" w:val="clear"/>
        </w:rPr>
        <w:t xml:space="preserve"> </w:t>
      </w:r>
      <w:r>
        <w:rPr>
          <w:rFonts w:eastAsia="Times New Roman" w:cs="Times New Roman" w:ascii="Times New Roman" w:hAnsi="Times New Roman"/>
          <w:color w:val="000000"/>
          <w:spacing w:val="0"/>
          <w:sz w:val="28"/>
          <w:shd w:fill="FFFFFF" w:val="clear"/>
        </w:rPr>
        <w:t>в том числе в случаях, установленных</w:t>
      </w:r>
      <w:r>
        <w:rPr>
          <w:rFonts w:eastAsia="Times New Roman" w:cs="Times New Roman" w:ascii="Times New Roman" w:hAnsi="Times New Roman"/>
          <w:color w:val="000000"/>
          <w:spacing w:val="0"/>
          <w:sz w:val="28"/>
          <w:shd w:fill="auto" w:val="clear"/>
        </w:rPr>
        <w:t xml:space="preserve"> Федеральным </w:t>
      </w:r>
      <w:hyperlink r:id="rId3">
        <w:r>
          <w:rPr>
            <w:rFonts w:eastAsia="Times New Roman" w:cs="Times New Roman" w:ascii="Times New Roman" w:hAnsi="Times New Roman"/>
            <w:color w:val="000000"/>
            <w:spacing w:val="0"/>
            <w:sz w:val="28"/>
            <w:u w:val="single"/>
            <w:shd w:fill="auto" w:val="clear"/>
          </w:rPr>
          <w:t>законом</w:t>
        </w:r>
      </w:hyperlink>
      <w:r>
        <w:rPr>
          <w:rFonts w:eastAsia="Times New Roman" w:cs="Times New Roman" w:ascii="Times New Roman" w:hAnsi="Times New Roman"/>
          <w:color w:val="000000"/>
          <w:spacing w:val="0"/>
          <w:sz w:val="28"/>
          <w:shd w:fill="auto" w:val="clear"/>
        </w:rPr>
        <w:t xml:space="preserve"> от 31.07.2020 № 248-ФЗ «О государственном контроле (надзоре) и муниципальном контроле в Российской Федерации».</w:t>
      </w:r>
    </w:p>
    <w:p>
      <w:pPr>
        <w:pStyle w:val="Normal"/>
        <w:widowControl w:val="false"/>
        <w:suppressAutoHyphens w:val="true"/>
        <w:bidi w:val="0"/>
        <w:spacing w:lineRule="exact" w:line="360" w:before="0" w:after="0"/>
        <w:ind w:left="0" w:right="0" w:firstLine="709"/>
        <w:jc w:val="both"/>
        <w:rPr>
          <w:rFonts w:ascii="Arial" w:hAnsi="Arial" w:eastAsia="Arial" w:cs="Arial"/>
          <w:color w:val="auto"/>
          <w:spacing w:val="0"/>
          <w:sz w:val="20"/>
          <w:shd w:fill="auto" w:val="clear"/>
        </w:rPr>
      </w:pPr>
      <w:r>
        <w:rPr>
          <w:rFonts w:eastAsia="Times New Roman" w:cs="Times New Roman" w:ascii="Times New Roman" w:hAnsi="Times New Roman"/>
          <w:color w:val="000000"/>
          <w:spacing w:val="0"/>
          <w:sz w:val="28"/>
          <w:shd w:fill="auto" w:val="clear"/>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4">
        <w:r>
          <w:rPr>
            <w:rFonts w:eastAsia="Times New Roman" w:cs="Times New Roman" w:ascii="Times New Roman" w:hAnsi="Times New Roman"/>
            <w:color w:val="000000"/>
            <w:spacing w:val="0"/>
            <w:sz w:val="28"/>
            <w:u w:val="single"/>
            <w:shd w:fill="auto" w:val="clear"/>
          </w:rPr>
          <w:t>законом</w:t>
        </w:r>
      </w:hyperlink>
      <w:r>
        <w:rPr>
          <w:rFonts w:eastAsia="Times New Roman" w:cs="Times New Roman" w:ascii="Times New Roman" w:hAnsi="Times New Roman"/>
          <w:color w:val="000000"/>
          <w:spacing w:val="0"/>
          <w:sz w:val="28"/>
          <w:shd w:fill="auto" w:val="clear"/>
        </w:rPr>
        <w:t xml:space="preserve"> от 31.07.2020 № 248-ФЗ «О государственном контроле (надзоре) и муниципальном контроле в Российской Федерации».</w:t>
      </w:r>
    </w:p>
    <w:p>
      <w:pPr>
        <w:pStyle w:val="Normal"/>
        <w:widowControl w:val="false"/>
        <w:bidi w:val="0"/>
        <w:spacing w:lineRule="exact" w:line="360" w:before="0" w:after="0"/>
        <w:ind w:left="0" w:right="0" w:firstLine="709"/>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8"/>
          <w:shd w:fill="auto" w:val="clear"/>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rFonts w:eastAsia="Times New Roman" w:cs="Times New Roman" w:ascii="Times New Roman" w:hAnsi="Times New Roman"/>
          <w:color w:val="000000"/>
          <w:spacing w:val="0"/>
          <w:sz w:val="28"/>
          <w:shd w:fill="FFFFFF" w:val="clear"/>
        </w:rPr>
        <w:t>распоряжением Правительства Российской Федерации от 19.04.2016 № 724-р перечнем</w:t>
      </w:r>
      <w:r>
        <w:rPr>
          <w:rFonts w:eastAsia="Times New Roman" w:cs="Times New Roman" w:ascii="Times New Roman" w:hAnsi="Times New Roman"/>
          <w:color w:val="000000"/>
          <w:spacing w:val="0"/>
          <w:sz w:val="28"/>
          <w:shd w:fill="auto" w:val="clear"/>
        </w:rPr>
        <w:t xml:space="preserve"> </w:t>
      </w:r>
      <w:r>
        <w:rPr>
          <w:rFonts w:eastAsia="Times New Roman" w:cs="Times New Roman" w:ascii="Times New Roman" w:hAnsi="Times New Roman"/>
          <w:color w:val="000000"/>
          <w:spacing w:val="0"/>
          <w:sz w:val="28"/>
          <w:shd w:fill="FFFFFF" w:val="clear"/>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rFonts w:eastAsia="Times New Roman" w:cs="Times New Roman" w:ascii="Times New Roman" w:hAnsi="Times New Roman"/>
          <w:color w:val="000000"/>
          <w:spacing w:val="0"/>
          <w:sz w:val="28"/>
          <w:shd w:fill="auto" w:val="clear"/>
        </w:rPr>
        <w:t xml:space="preserve"> </w:t>
      </w:r>
      <w:hyperlink r:id="rId5">
        <w:r>
          <w:rPr>
            <w:rFonts w:eastAsia="Times New Roman" w:cs="Times New Roman" w:ascii="Times New Roman" w:hAnsi="Times New Roman"/>
            <w:color w:val="000000"/>
            <w:spacing w:val="0"/>
            <w:sz w:val="28"/>
            <w:u w:val="single"/>
            <w:shd w:fill="auto" w:val="clear"/>
          </w:rPr>
          <w:t>Правилами</w:t>
        </w:r>
      </w:hyperlink>
      <w:r>
        <w:rPr>
          <w:rFonts w:eastAsia="Times New Roman" w:cs="Times New Roman" w:ascii="Times New Roman" w:hAnsi="Times New Roman"/>
          <w:color w:val="000000"/>
          <w:spacing w:val="0"/>
          <w:sz w:val="28"/>
          <w:shd w:fill="auto" w:val="clear"/>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Normal"/>
        <w:widowControl w:val="fals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 xml:space="preserve">3.10. Срок проведения выездной проверки не может превышать 10 рабочих дней. </w:t>
      </w:r>
    </w:p>
    <w:p>
      <w:pPr>
        <w:pStyle w:val="Normal"/>
        <w:widowControl w:val="fals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Normal"/>
        <w:widowControl w:val="fals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Normal"/>
        <w:widowControl w:val="false"/>
        <w:suppressAutoHyphens w:val="true"/>
        <w:bidi w:val="0"/>
        <w:spacing w:lineRule="exact" w:line="360" w:before="0" w:after="0"/>
        <w:ind w:left="0" w:right="0" w:firstLine="709"/>
        <w:jc w:val="both"/>
        <w:rPr>
          <w:rFonts w:ascii="Arial" w:hAnsi="Arial" w:eastAsia="Arial" w:cs="Arial"/>
          <w:color w:val="auto"/>
          <w:spacing w:val="0"/>
          <w:sz w:val="20"/>
          <w:shd w:fill="auto" w:val="clear"/>
        </w:rPr>
      </w:pPr>
      <w:r>
        <w:rPr>
          <w:rFonts w:eastAsia="Times New Roman" w:cs="Times New Roman" w:ascii="Times New Roman" w:hAnsi="Times New Roman"/>
          <w:color w:val="000000"/>
          <w:spacing w:val="0"/>
          <w:sz w:val="28"/>
          <w:shd w:fill="auto" w:val="clear"/>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6">
        <w:r>
          <w:rPr>
            <w:rFonts w:eastAsia="Times New Roman" w:cs="Times New Roman" w:ascii="Times New Roman" w:hAnsi="Times New Roman"/>
            <w:color w:val="000000"/>
            <w:spacing w:val="0"/>
            <w:sz w:val="28"/>
            <w:u w:val="none"/>
            <w:shd w:fill="auto" w:val="clear"/>
          </w:rPr>
          <w:t>частью 2 статьи 90</w:t>
        </w:r>
      </w:hyperlink>
      <w:r>
        <w:rPr>
          <w:rFonts w:eastAsia="Times New Roman" w:cs="Times New Roman" w:ascii="Times New Roman" w:hAnsi="Times New Roman"/>
          <w:color w:val="000000"/>
          <w:spacing w:val="0"/>
          <w:sz w:val="28"/>
          <w:u w:val="none"/>
          <w:shd w:fill="auto" w:val="clear"/>
        </w:rPr>
        <w:t xml:space="preserve"> </w:t>
      </w:r>
      <w:r>
        <w:rPr>
          <w:rFonts w:eastAsia="Times New Roman" w:cs="Times New Roman" w:ascii="Times New Roman" w:hAnsi="Times New Roman"/>
          <w:color w:val="000000"/>
          <w:spacing w:val="0"/>
          <w:sz w:val="28"/>
          <w:shd w:fill="auto" w:val="clear"/>
        </w:rPr>
        <w:t>Федерального закона от 31.07.2020 № 248-ФЗ «О государственном контроле (надзоре) и муниципальном контроле в Российской Федерации».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Normal"/>
        <w:widowControl w:val="fals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Оформление акта производится на месте проведения контрольного мероприятия в день окончания проведения такого мероприятия,</w:t>
      </w:r>
      <w:r>
        <w:rPr>
          <w:rFonts w:eastAsia="Times New Roman" w:cs="Times New Roman" w:ascii="Times New Roman" w:hAnsi="Times New Roman"/>
          <w:color w:val="000000"/>
          <w:spacing w:val="0"/>
          <w:sz w:val="28"/>
          <w:shd w:fill="FFFFFF" w:val="clear"/>
        </w:rPr>
        <w:t xml:space="preserve"> если иной порядок оформления акта не установлен Правительством Российской Федерации</w:t>
      </w:r>
      <w:r>
        <w:rPr>
          <w:rFonts w:eastAsia="Times New Roman" w:cs="Times New Roman" w:ascii="Times New Roman" w:hAnsi="Times New Roman"/>
          <w:color w:val="000000"/>
          <w:spacing w:val="0"/>
          <w:sz w:val="28"/>
          <w:shd w:fill="auto" w:val="clear"/>
        </w:rPr>
        <w:t>.</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3.14. Информация о контрольных мероприятиях размещается в Едином реестре контрольных (надзорных) мероприятий.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eastAsia="Times New Roman" w:cs="Times New Roman" w:ascii="Times New Roman" w:hAnsi="Times New Roman"/>
          <w:color w:val="000000"/>
          <w:spacing w:val="0"/>
          <w:sz w:val="28"/>
          <w:shd w:fill="FFFFFF" w:val="clear"/>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eastAsia="Times New Roman" w:cs="Times New Roman" w:ascii="Times New Roman" w:hAnsi="Times New Roman"/>
          <w:color w:val="000000"/>
          <w:spacing w:val="0"/>
          <w:sz w:val="28"/>
          <w:shd w:fill="auto" w:val="clear"/>
        </w:rPr>
        <w:t>Единый портал</w:t>
      </w:r>
      <w:r>
        <w:rPr>
          <w:rFonts w:eastAsia="Times New Roman" w:cs="Times New Roman" w:ascii="Times New Roman" w:hAnsi="Times New Roman"/>
          <w:color w:val="000000"/>
          <w:spacing w:val="0"/>
          <w:sz w:val="28"/>
          <w:shd w:fill="FFFFFF" w:val="clear"/>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eastAsia="Times New Roman" w:cs="Times New Roman" w:ascii="Times New Roman" w:hAnsi="Times New Roman"/>
          <w:color w:val="000000"/>
          <w:spacing w:val="0"/>
          <w:sz w:val="28"/>
          <w:shd w:fill="FFFFFF" w:val="clear"/>
        </w:rPr>
        <w:t xml:space="preserve">Федерального закона </w:t>
      </w:r>
      <w:r>
        <w:rPr>
          <w:rFonts w:eastAsia="Times New Roman" w:cs="Times New Roman" w:ascii="Times New Roman" w:hAnsi="Times New Roman"/>
          <w:color w:val="000000"/>
          <w:spacing w:val="0"/>
          <w:sz w:val="28"/>
          <w:shd w:fill="auto" w:val="clear"/>
        </w:rPr>
        <w:t>от 31.07.2020 № 248-ФЗ «О государственном контроле (надзоре) и муниципальном контроле в Российской Федерации» и разделом 4 настоящего Положения.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widowControl w:val="fals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 xml:space="preserve">4) </w:t>
      </w:r>
      <w:r>
        <w:rPr>
          <w:rFonts w:eastAsia="Times New Roman" w:cs="Times New Roman" w:ascii="Times New Roman" w:hAnsi="Times New Roman"/>
          <w:color w:val="000000"/>
          <w:spacing w:val="0"/>
          <w:sz w:val="28"/>
          <w:shd w:fill="FFFFFF" w:val="clear"/>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eastAsia="Times New Roman" w:cs="Times New Roman" w:ascii="Times New Roman" w:hAnsi="Times New Roman"/>
          <w:color w:val="000000"/>
          <w:spacing w:val="0"/>
          <w:sz w:val="28"/>
          <w:shd w:fill="auto" w:val="clear"/>
        </w:rPr>
        <w:t>;</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3.19.</w:t>
      </w:r>
      <w:r>
        <w:rPr>
          <w:rFonts w:eastAsia="Arial" w:cs="Arial" w:ascii="Arial" w:hAnsi="Arial"/>
          <w:color w:val="000000"/>
          <w:spacing w:val="0"/>
          <w:sz w:val="20"/>
          <w:shd w:fill="auto" w:val="clear"/>
        </w:rPr>
        <w:t xml:space="preserve"> </w:t>
      </w:r>
      <w:r>
        <w:rPr>
          <w:rFonts w:eastAsia="Times New Roman" w:cs="Times New Roman" w:ascii="Times New Roman" w:hAnsi="Times New Roman"/>
          <w:color w:val="000000"/>
          <w:spacing w:val="0"/>
          <w:sz w:val="28"/>
          <w:shd w:fill="auto" w:val="clear"/>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eastAsia="Times New Roman" w:cs="Times New Roman" w:ascii="Times New Roman" w:hAnsi="Times New Roman"/>
          <w:i w:val="false"/>
          <w:iCs w:val="false"/>
          <w:color w:val="000000"/>
          <w:spacing w:val="0"/>
          <w:sz w:val="28"/>
          <w:szCs w:val="28"/>
          <w:shd w:fill="auto" w:val="clear"/>
        </w:rPr>
        <w:t>Владимирской области</w:t>
      </w:r>
      <w:r>
        <w:rPr>
          <w:rFonts w:eastAsia="Times New Roman" w:cs="Times New Roman" w:ascii="Times New Roman" w:hAnsi="Times New Roman"/>
          <w:color w:val="000000"/>
          <w:spacing w:val="0"/>
          <w:sz w:val="28"/>
          <w:shd w:fill="auto" w:val="clear"/>
        </w:rPr>
        <w:t>, органами местного самоуправления, правоохранительными органами, организациями и гражданами.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r>
    </w:p>
    <w:p>
      <w:pPr>
        <w:pStyle w:val="Normal"/>
        <w:widowControl w:val="false"/>
        <w:suppressAutoHyphens w:val="true"/>
        <w:bidi w:val="0"/>
        <w:spacing w:lineRule="exact" w:line="240" w:before="0" w:after="0"/>
        <w:ind w:left="0" w:right="0" w:hanging="0"/>
        <w:jc w:val="center"/>
        <w:rPr>
          <w:rFonts w:ascii="Times New Roman" w:hAnsi="Times New Roman" w:eastAsia="Times New Roman" w:cs="Times New Roman"/>
          <w:b/>
          <w:b/>
          <w:color w:val="000000"/>
          <w:spacing w:val="0"/>
          <w:sz w:val="28"/>
          <w:shd w:fill="auto" w:val="clear"/>
        </w:rPr>
      </w:pPr>
      <w:r>
        <w:rPr>
          <w:rFonts w:eastAsia="Times New Roman" w:cs="Times New Roman" w:ascii="Times New Roman" w:hAnsi="Times New Roman"/>
          <w:b/>
          <w:color w:val="000000"/>
          <w:spacing w:val="0"/>
          <w:sz w:val="28"/>
          <w:shd w:fill="auto" w:val="clear"/>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pPr>
        <w:pStyle w:val="Normal"/>
        <w:widowControl w:val="false"/>
        <w:suppressAutoHyphens w:val="true"/>
        <w:bidi w:val="0"/>
        <w:spacing w:lineRule="exact" w:line="240" w:before="0" w:after="0"/>
        <w:ind w:left="0" w:right="0" w:hanging="0"/>
        <w:jc w:val="center"/>
        <w:rPr>
          <w:rFonts w:ascii="Times New Roman" w:hAnsi="Times New Roman" w:eastAsia="Times New Roman" w:cs="Times New Roman"/>
          <w:b/>
          <w:b/>
          <w:color w:val="000000"/>
          <w:spacing w:val="0"/>
          <w:sz w:val="28"/>
          <w:shd w:fill="auto" w:val="clear"/>
        </w:rPr>
      </w:pPr>
      <w:r>
        <w:rPr>
          <w:rFonts w:eastAsia="Times New Roman" w:cs="Times New Roman" w:ascii="Times New Roman" w:hAnsi="Times New Roman"/>
          <w:b/>
          <w:color w:val="000000"/>
          <w:spacing w:val="0"/>
          <w:sz w:val="28"/>
          <w:shd w:fill="auto" w:val="clear"/>
        </w:rPr>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4.1. Решения администрации, действия (бездействие) должностных лиц, уполномоченных осуществлять муниципальный контроль за исполнением единой теплоснабжающей организацией обязательств,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1) решений о проведении контрольных мероприятий;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2) актов контрольных мероприятий, предписаний об устранении выявленных нарушений;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eastAsia="Times New Roman" w:cs="Times New Roman" w:ascii="Times New Roman" w:hAnsi="Times New Roman"/>
          <w:color w:val="000000"/>
          <w:spacing w:val="0"/>
          <w:sz w:val="28"/>
          <w:shd w:fill="FFFFFF" w:val="clear"/>
        </w:rPr>
        <w:t xml:space="preserve"> и (или) регионального портала государственных и муниципальных услуг</w:t>
      </w:r>
      <w:r>
        <w:rPr>
          <w:rFonts w:eastAsia="Times New Roman" w:cs="Times New Roman" w:ascii="Times New Roman" w:hAnsi="Times New Roman"/>
          <w:color w:val="000000"/>
          <w:spacing w:val="0"/>
          <w:sz w:val="28"/>
          <w:shd w:fill="auto" w:val="clear"/>
        </w:rPr>
        <w:t>.</w:t>
      </w:r>
    </w:p>
    <w:p>
      <w:pPr>
        <w:pStyle w:val="Normal"/>
        <w:widowControl w:val="false"/>
        <w:bidi w:val="0"/>
        <w:spacing w:lineRule="exact" w:line="360" w:before="0" w:after="0"/>
        <w:ind w:left="0" w:right="0" w:firstLine="720"/>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муниципального образования Юрьев-Польский район</w:t>
      </w:r>
      <w:r>
        <w:rPr>
          <w:rFonts w:eastAsia="Times New Roman" w:cs="Times New Roman" w:ascii="Times New Roman" w:hAnsi="Times New Roman"/>
          <w:i/>
          <w:color w:val="000000"/>
          <w:spacing w:val="0"/>
          <w:sz w:val="24"/>
          <w:shd w:fill="auto" w:val="clear"/>
        </w:rPr>
        <w:t xml:space="preserve"> </w:t>
      </w:r>
      <w:r>
        <w:rPr>
          <w:rFonts w:eastAsia="Times New Roman" w:cs="Times New Roman" w:ascii="Times New Roman" w:hAnsi="Times New Roman"/>
          <w:color w:val="000000"/>
          <w:spacing w:val="0"/>
          <w:sz w:val="28"/>
          <w:shd w:fill="auto" w:val="clear"/>
        </w:rPr>
        <w:t>с предварительным информированием главы администрации муниципального образования Юрьев-Польский район</w:t>
      </w:r>
      <w:r>
        <w:rPr>
          <w:rFonts w:eastAsia="Times New Roman" w:cs="Times New Roman" w:ascii="Times New Roman" w:hAnsi="Times New Roman"/>
          <w:i/>
          <w:color w:val="000000"/>
          <w:spacing w:val="0"/>
          <w:sz w:val="24"/>
          <w:shd w:fill="auto" w:val="clear"/>
        </w:rPr>
        <w:t xml:space="preserve"> </w:t>
      </w:r>
      <w:r>
        <w:rPr>
          <w:rFonts w:eastAsia="Times New Roman" w:cs="Times New Roman" w:ascii="Times New Roman" w:hAnsi="Times New Roman"/>
          <w:color w:val="000000"/>
          <w:spacing w:val="0"/>
          <w:sz w:val="28"/>
          <w:shd w:fill="auto" w:val="clear"/>
        </w:rPr>
        <w:t>о наличии в</w:t>
      </w:r>
      <w:r>
        <w:rPr>
          <w:rFonts w:eastAsia="Times New Roman" w:cs="Times New Roman" w:ascii="Times New Roman" w:hAnsi="Times New Roman"/>
          <w:i/>
          <w:color w:val="000000"/>
          <w:spacing w:val="0"/>
          <w:sz w:val="24"/>
          <w:shd w:fill="auto" w:val="clear"/>
        </w:rPr>
        <w:t xml:space="preserve"> </w:t>
      </w:r>
      <w:r>
        <w:rPr>
          <w:rFonts w:eastAsia="Times New Roman" w:cs="Times New Roman" w:ascii="Times New Roman" w:hAnsi="Times New Roman"/>
          <w:color w:val="000000"/>
          <w:spacing w:val="0"/>
          <w:sz w:val="28"/>
          <w:shd w:fill="auto" w:val="clear"/>
        </w:rPr>
        <w:t>жалобе (документах) сведений, составляющих государственную или иную охраняемую законом тайну.</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4.4. Жалоба на решение администрации, действия (бездействие) его должностных лиц рассматривается главой (заместителем главы) администрации муниципального образования Юрьев-Польский район</w:t>
      </w:r>
      <w:r>
        <w:rPr>
          <w:rFonts w:eastAsia="Times New Roman" w:cs="Times New Roman" w:ascii="Times New Roman" w:hAnsi="Times New Roman"/>
          <w:i/>
          <w:color w:val="000000"/>
          <w:spacing w:val="0"/>
          <w:sz w:val="24"/>
          <w:shd w:fill="auto" w:val="clear"/>
        </w:rPr>
        <w:t>.</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8"/>
          <w:shd w:fill="auto" w:val="clear"/>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муниципального образования Юрьев-Польский район не более чем на 20 рабочих дней.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auto" w:val="clear"/>
        </w:rPr>
      </w:pPr>
      <w:r>
        <w:rPr>
          <w:rFonts w:eastAsia="Times New Roman" w:cs="Times New Roman" w:ascii="Times New Roman" w:hAnsi="Times New Roman"/>
          <w:color w:val="000000"/>
          <w:spacing w:val="0"/>
          <w:sz w:val="28"/>
          <w:shd w:fill="auto" w:val="clear"/>
        </w:rPr>
      </w:r>
    </w:p>
    <w:p>
      <w:pPr>
        <w:pStyle w:val="Normal"/>
        <w:widowControl w:val="false"/>
        <w:suppressAutoHyphens w:val="true"/>
        <w:bidi w:val="0"/>
        <w:spacing w:lineRule="exact" w:line="240" w:before="0" w:after="0"/>
        <w:ind w:left="0" w:right="0" w:hanging="0"/>
        <w:jc w:val="center"/>
        <w:rPr>
          <w:rFonts w:ascii="Times New Roman" w:hAnsi="Times New Roman" w:eastAsia="Times New Roman" w:cs="Times New Roman"/>
          <w:b/>
          <w:b/>
          <w:color w:val="000000"/>
          <w:spacing w:val="0"/>
          <w:sz w:val="28"/>
          <w:shd w:fill="auto" w:val="clear"/>
        </w:rPr>
      </w:pPr>
      <w:r>
        <w:rPr>
          <w:rFonts w:eastAsia="Times New Roman" w:cs="Times New Roman" w:ascii="Times New Roman" w:hAnsi="Times New Roman"/>
          <w:b/>
          <w:color w:val="000000"/>
          <w:spacing w:val="0"/>
          <w:sz w:val="28"/>
          <w:shd w:fill="auto" w:val="clear"/>
        </w:rPr>
        <w:t>5. Ключевые показатели муниципального контроля за исполнением единой теплоснабжающей организацией обязательств и их целевые значения</w:t>
      </w:r>
    </w:p>
    <w:p>
      <w:pPr>
        <w:pStyle w:val="Normal"/>
        <w:widowControl w:val="false"/>
        <w:suppressAutoHyphens w:val="true"/>
        <w:bidi w:val="0"/>
        <w:spacing w:lineRule="exact" w:line="240" w:before="0" w:after="0"/>
        <w:ind w:left="0" w:right="0" w:hanging="0"/>
        <w:jc w:val="center"/>
        <w:rPr>
          <w:rFonts w:ascii="Times New Roman" w:hAnsi="Times New Roman" w:eastAsia="Times New Roman" w:cs="Times New Roman"/>
          <w:b/>
          <w:b/>
          <w:color w:val="000000"/>
          <w:spacing w:val="0"/>
          <w:sz w:val="28"/>
          <w:shd w:fill="auto" w:val="clear"/>
        </w:rPr>
      </w:pPr>
      <w:r>
        <w:rPr>
          <w:rFonts w:eastAsia="Times New Roman" w:cs="Times New Roman" w:ascii="Times New Roman" w:hAnsi="Times New Roman"/>
          <w:b/>
          <w:color w:val="000000"/>
          <w:spacing w:val="0"/>
          <w:sz w:val="28"/>
          <w:shd w:fill="auto" w:val="clear"/>
        </w:rPr>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color w:val="000000"/>
          <w:spacing w:val="0"/>
          <w:sz w:val="28"/>
          <w:shd w:fill="auto" w:val="clear"/>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auto"/>
          <w:spacing w:val="0"/>
          <w:sz w:val="28"/>
          <w:shd w:fill="auto" w:val="clear"/>
        </w:rPr>
      </w:pPr>
      <w:r>
        <w:rPr>
          <w:rFonts w:eastAsia="Times New Roman" w:cs="Times New Roman" w:ascii="Times New Roman" w:hAnsi="Times New Roman"/>
          <w:color w:val="000000"/>
          <w:spacing w:val="0"/>
          <w:sz w:val="28"/>
          <w:shd w:fill="auto" w:val="clear"/>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Pr>
          <w:rFonts w:eastAsia="Times New Roman" w:cs="Times New Roman" w:ascii="Times New Roman" w:hAnsi="Times New Roman"/>
          <w:i w:val="false"/>
          <w:iCs w:val="false"/>
          <w:color w:val="000000"/>
          <w:spacing w:val="0"/>
          <w:sz w:val="28"/>
          <w:szCs w:val="28"/>
          <w:shd w:fill="auto" w:val="clear"/>
        </w:rPr>
        <w:t>Советом народных депутатов муниципального образования Юрьев-Польский район.</w:t>
      </w:r>
    </w:p>
    <w:p>
      <w:pPr>
        <w:pStyle w:val="Normal"/>
        <w:widowControl w:val="false"/>
        <w:suppressAutoHyphens w:val="true"/>
        <w:bidi w:val="0"/>
        <w:spacing w:lineRule="exact" w:line="240" w:before="0" w:after="0"/>
        <w:ind w:left="0" w:right="0" w:hanging="0"/>
        <w:jc w:val="both"/>
        <w:rPr>
          <w:rFonts w:ascii="Times New Roman" w:hAnsi="Times New Roman" w:eastAsia="Times New Roman" w:cs="Times New Roman"/>
          <w:b/>
          <w:b/>
          <w:color w:val="auto"/>
          <w:spacing w:val="0"/>
          <w:sz w:val="28"/>
          <w:shd w:fill="auto" w:val="clear"/>
        </w:rPr>
      </w:pPr>
      <w:r>
        <w:rPr>
          <w:rFonts w:eastAsia="Times New Roman" w:cs="Times New Roman" w:ascii="Times New Roman" w:hAnsi="Times New Roman"/>
          <w:b/>
          <w:color w:val="000000"/>
          <w:spacing w:val="0"/>
          <w:sz w:val="28"/>
          <w:shd w:fill="auto" w:val="clear"/>
        </w:rPr>
      </w:r>
    </w:p>
    <w:p>
      <w:pPr>
        <w:pStyle w:val="Normal"/>
        <w:widowControl w:val="false"/>
        <w:suppressAutoHyphens w:val="true"/>
        <w:bidi w:val="0"/>
        <w:spacing w:lineRule="exact" w:line="240" w:before="0" w:after="0"/>
        <w:ind w:left="0" w:right="0" w:hanging="0"/>
        <w:jc w:val="both"/>
        <w:rPr>
          <w:rFonts w:ascii="Arial" w:hAnsi="Arial" w:eastAsia="Arial" w:cs="Arial"/>
          <w:color w:val="auto"/>
          <w:spacing w:val="0"/>
          <w:sz w:val="20"/>
          <w:shd w:fill="auto" w:val="clear"/>
        </w:rPr>
      </w:pPr>
      <w:r>
        <w:rPr>
          <w:rFonts w:eastAsia="Arial" w:cs="Arial" w:ascii="Arial" w:hAnsi="Arial"/>
          <w:color w:val="000000"/>
          <w:spacing w:val="0"/>
          <w:sz w:val="20"/>
          <w:shd w:fill="auto" w:val="clear"/>
        </w:rPr>
        <w:t xml:space="preserve"> </w:t>
      </w:r>
    </w:p>
    <w:p>
      <w:pPr>
        <w:pStyle w:val="Normal"/>
        <w:widowControl w:val="false"/>
        <w:suppressAutoHyphens w:val="true"/>
        <w:bidi w:val="0"/>
        <w:spacing w:lineRule="exact" w:line="240" w:before="0" w:after="0"/>
        <w:ind w:left="0" w:right="0" w:hanging="0"/>
        <w:jc w:val="right"/>
        <w:rPr>
          <w:rFonts w:ascii="Times New Roman" w:hAnsi="Times New Roman" w:eastAsia="Times New Roman" w:cs="Times New Roman"/>
          <w:color w:val="000000"/>
          <w:spacing w:val="0"/>
          <w:sz w:val="20"/>
          <w:shd w:fill="auto" w:val="clear"/>
        </w:rPr>
      </w:pPr>
      <w:r>
        <w:rPr/>
      </w:r>
    </w:p>
    <w:sectPr>
      <w:type w:val="nextPage"/>
      <w:pgSz w:w="12240" w:h="15840"/>
      <w:pgMar w:left="1700" w:right="560" w:header="0" w:top="1140" w:footer="0" w:bottom="7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Courier New">
    <w:charset w:val="cc"/>
    <w:family w:val="modern"/>
    <w:pitch w:val="default"/>
  </w:font>
  <w:font w:name="Times New Roman">
    <w:charset w:val="cc"/>
    <w:family w:val="roman"/>
    <w:pitch w:val="variable"/>
  </w:font>
  <w:font w:name="Times New Roman">
    <w:charset w:val="01"/>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nformat">
    <w:name w:val="ConsPlusNonformat"/>
    <w:qFormat/>
    <w:pPr>
      <w:widowControl/>
      <w:suppressAutoHyphens w:val="true"/>
      <w:bidi w:val="0"/>
      <w:spacing w:lineRule="atLeast" w:line="100" w:before="0" w:after="0"/>
      <w:jc w:val="left"/>
    </w:pPr>
    <w:rPr>
      <w:rFonts w:ascii="Courier New" w:hAnsi="Courier New" w:eastAsia="SimSun;Arial Unicode MS" w:cs="Courier New"/>
      <w:color w:val="auto"/>
      <w:kern w:val="2"/>
      <w:sz w:val="20"/>
      <w:szCs w:val="20"/>
      <w:lang w:val="ru-RU"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358750&amp;date=25.06.2021&amp;demo=1&amp;dst=100512&amp;fld=134" TargetMode="External"/><Relationship Id="rId3" Type="http://schemas.openxmlformats.org/officeDocument/2006/relationships/hyperlink" Target="https://login.consultant.ru/link/?req=doc&amp;base=LAW&amp;n=358750&amp;date=25.06.2021&amp;demo=1" TargetMode="External"/><Relationship Id="rId4"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78980&amp;date=25.06.2021&amp;demo=1&amp;dst=100014&amp;fld=134" TargetMode="External"/><Relationship Id="rId6" Type="http://schemas.openxmlformats.org/officeDocument/2006/relationships/hyperlink" Target="https://login.consultant.ru/link/?req=doc&amp;base=LAW&amp;n=358750&amp;date=25.06.2021&amp;demo=1&amp;dst=100998&amp;fld=134"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TotalTime>
  <Application>LibreOffice/7.1.1.2$Windows_X86_64 LibreOffice_project/fe0b08f4af1bacafe4c7ecc87ce55bb426164676</Application>
  <AppVersion>15.0000</AppVersion>
  <Pages>17</Pages>
  <Words>4153</Words>
  <Characters>33702</Characters>
  <CharactersWithSpaces>37846</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2021-11-24T16:46:29Z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