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b/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о проведении аукциона по выбору исполнителя услуг по перемещению и хранению задержанных маломерных судов на территории Юрьев – Польского района</w:t>
      </w:r>
      <w:r>
        <w:br w:type="page"/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Форма торгов: аукцион на понижение цены. Аукцион является открытым по составу участников.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Организатор аукциона: администрация муниципального образования Юрьев – Польский район (далее – администрация района).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Место нахождения: 601800, Владимирская область, г. Юрьев – Польский, ул. Шибанкова, д. 33.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Почтовый адрес: 601800, Владимирская область, г. Юрьев – Польский, ул. Шибанкова, д. 33, телефон: (49246) 2-25-02, факс: (49246) 2-25-10.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Адрес электронной почты: </w:t>
      </w:r>
      <w:hyperlink r:id="rId2">
        <w:r>
          <w:rPr>
            <w:color w:val="0000CC"/>
            <w:sz w:val="27"/>
            <w:szCs w:val="27"/>
            <w:lang w:val="en-US"/>
          </w:rPr>
          <w:t>yurier</w:t>
        </w:r>
        <w:r>
          <w:rPr>
            <w:color w:val="0000CC"/>
            <w:sz w:val="27"/>
            <w:szCs w:val="27"/>
          </w:rPr>
          <w:t>@ур33.</w:t>
        </w:r>
        <w:r>
          <w:rPr>
            <w:color w:val="0000CC"/>
            <w:sz w:val="27"/>
            <w:szCs w:val="27"/>
            <w:lang w:val="en-US"/>
          </w:rPr>
          <w:t>ru</w:t>
        </w:r>
      </w:hyperlink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Контактные телефоны по вопросам проведения аукциона и участия в нем: (49246) 2-25-02, 2-25-10.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Предметом аукциона является выбор исполнителя услуг по перемещению и хранению задержанных маломерных судов на территории Юрьев – Польского района по тарифам, определенным приказом Министерства государственного регулирования цен и тарифов Владимирской области от 13.02.2024 № 6/11   «Об установлении базовых тарифов на перемещение и хранение задержанных маломерных судов на территории Владимирской области» (далее – приказ МГРЦТ ВО от 13.02.2024 № 6/11), в соответствии с приказом Федеральной антимонопольной службы Российской Федерации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 (далее – приказ ФАС России от 15.08.2016 № 1145/16).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Аукцион состоится </w:t>
      </w:r>
      <w:r>
        <w:rPr>
          <w:sz w:val="27"/>
          <w:szCs w:val="27"/>
          <w:shd w:fill="FFFF00" w:val="clear"/>
        </w:rPr>
        <w:t xml:space="preserve">22 апреля 2024 года в 10 часов 00 </w:t>
      </w:r>
      <w:r>
        <w:rPr>
          <w:sz w:val="27"/>
          <w:szCs w:val="27"/>
        </w:rPr>
        <w:t>минут (время московское) по адресу: Владимирская область, г. Юрьев – Польский, ул. Шибанкова, д. 33, малый зал.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Аукцион проводится путем снижения начальной максимальной цены аукциона (базовых уровней тарифов на перемещение и хранение задержанных маломерных судов, определенных приказом МГРЦТ ВО от 13.02.2024 № 6/11), в соответствии с приказом ФАС России от 15.08.2016 № 1145/16) на «шаг аукциона», указанный в настоящем извещении.</w:t>
      </w:r>
    </w:p>
    <w:p>
      <w:pPr>
        <w:pStyle w:val="Normal"/>
        <w:spacing w:before="75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Начальной максимальной ценой аукциона являются базовые уровни тарифов на перемещение и хранение задержанных маломерных судов на территории Владимирской области, установленные приказом МГРЦТ ВО от 13.02.2024 № 6/11:</w:t>
      </w:r>
    </w:p>
    <w:p>
      <w:pPr>
        <w:pStyle w:val="Normal"/>
        <w:spacing w:before="75" w:after="7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базовый тариф на перемещение задержанных маломерных судов — 14449,00 руб./ 1 маломерное судно;</w:t>
      </w:r>
    </w:p>
    <w:p>
      <w:pPr>
        <w:pStyle w:val="Normal"/>
        <w:spacing w:before="75" w:after="7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базовый тариф на хранение задержанных маломерных судов — 119,00 руб./ за 1 час хранения.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понижения начальной максимальной цены аукциона («шага аукциона») составляет 5 % от начальной цены (базового тарифа).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место и порядок предоставления документации об аукционе: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документации об аукционе предоставляется всем заинтересованным лицам по адресу: Владимирская область, г. Юрьев – Польский, ул. Шибанкова, д. 33, кабинет № 14 (управление по развитию инфраструктуры и ЖКХ, ГО и ЧС) со дня, следующего за днем опубликования на официальном сайте извещения о проведении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об аукционе размещена на официальном сайте муниципального образования Юрьев – Польский район: http://yp33.ru.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об аукционе (на бумажном носителе либо в форме электронного документа на электронный носитель заявителя или путем направления в формате PDF на адрес электронной почты заявителя) предоставляется на основании письменного обращения заявителя о предоставлении данной документации в течение 1 часа с момента обращения, непосредственно заявителю на руки, при условии ожидания заявителем ее выдачи, либо в течение двух рабочих дней – путем направления заказного почтового отправления по адресу, указанному в заявлении о выдаче документации.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об аукционе предоставляется без взимания платы за ее предоставление.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участникам аукциона: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Участником аукциона может быть юридическое лицо независимо от организационно-правовой формы или индивидуальный предприниматель, зарегистрированные в соответствии с законодательством Российской Федерации.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 аукциона должен соответствовать следующим требованиям: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находиться в процессе реорганизации, ликвидации или банкротства в соответствии с законодательством Российской Федерации;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имущество участника аукциона не наложен арест и (или) его деятельность не приостановлена;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владеть на любом законном праве специализированной стоянкой и эвакуатором.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предоставляют в аукционную комиссию заявку на участие в аукционе.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принимаются </w:t>
      </w:r>
      <w:r>
        <w:rPr>
          <w:sz w:val="28"/>
          <w:szCs w:val="28"/>
          <w:shd w:fill="FFFF00" w:val="clear"/>
        </w:rPr>
        <w:t>с 15.03.2024 года до 15.04.2024 года до 17 часов 00 минут</w:t>
      </w:r>
      <w:r>
        <w:rPr>
          <w:sz w:val="28"/>
          <w:szCs w:val="28"/>
          <w:shd w:fill="auto" w:val="clear"/>
        </w:rPr>
        <w:t xml:space="preserve"> (время московское)</w:t>
      </w:r>
      <w:r>
        <w:rPr>
          <w:sz w:val="28"/>
          <w:szCs w:val="28"/>
        </w:rPr>
        <w:t>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и порядок подачи заявок: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аукционе принимаются по адресу: Владимирская область, г. Юрьев – Польский, ул. Шибанкова, д. 33, кабинет № 14 (управление по развитию инфраструктуры и ЖКХ, ГО и ЧС) на бумажном и электронном носителе непосредственно в администрации района или почтовым отправлением в установленные сроки.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(49246) 2-25-02, 2-25-10.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 </w:t>
      </w:r>
      <w:hyperlink r:id="rId3">
        <w:r>
          <w:rPr>
            <w:sz w:val="28"/>
            <w:szCs w:val="28"/>
            <w:lang w:val="en-US"/>
          </w:rPr>
          <w:t>yurier</w:t>
        </w:r>
        <w:r>
          <w:rPr>
            <w:sz w:val="28"/>
            <w:szCs w:val="28"/>
          </w:rPr>
          <w:t>@ур33.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 содержанию заявки на участие в аукционе: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 заполняется по форме, согласно приложению № 1 к документации об аукционе, и должна быть подписана заявителем или его уполномоченным представителем.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размещена: http://yp33.ru/documents/482.html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 и прилагаемые к ней документы должны быть оформлены на русском языке, допускается их оформление на другом языке при условии, что к ним будет прилагаться надлежащим образом заверенный перевод на русский язык.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 и прилагаемые к ней документы должны быть заполнены разборчиво без исправлений, подчисток, помарок.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Заполнять заявку и прилагаемые к ней документы карандашом запрещается.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на участие в аукционе прилагаются следующие документы: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Заверенные в установленном порядке копии: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свидетельства о внесении записи в Единый государственный реестр юридических лиц (индивидуальных предпринимателей);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свидетельства о постановке на учет в налоговом органе;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выписки из Единого государственного реестра юридических лиц (индивидуальных предпринимателей), выданной не позднее трех месяцев до даты подачи заявки;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учредительных документов заявителя (для юридических лиц);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документов, подтверждающих владение на любом законном праве специализированной стоянкой и эвакуатором: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 о регистрации транспортных средств и паспортов транспортных средств, с использованием которых осуществляется (предполагается осуществлять) перемещение задержанного маломерного судна на специализированную стоянку;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документов, подтверждающих право владения на любом законном праве специализированной стоянкой, и документов и (или) фотоматериалов, подтверждающих соответствие территории для хранения задержанных транспортных средств </w:t>
      </w:r>
      <w:r>
        <w:rPr>
          <w:sz w:val="28"/>
          <w:szCs w:val="28"/>
          <w:shd w:fill="auto" w:val="clear"/>
        </w:rPr>
        <w:t>требованиям п</w:t>
      </w:r>
      <w:r>
        <w:rPr>
          <w:sz w:val="28"/>
          <w:szCs w:val="28"/>
        </w:rPr>
        <w:t>ункта 5 статьи 2 Закона Владимирской области от 27.06.2012 № 62-ОЗ «О порядке перемещения задержанных транспортных средств на специализированную стоянку, их хранения, оплаты стоимости перемещения и хранения, а также возврата задержанных транспортных средств».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лица на осуществление действий от имени заявителя (в случае необходимости).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fldChar w:fldCharType="begin"/>
      </w:r>
      <w:r>
        <w:rPr>
          <w:sz w:val="28"/>
          <w:szCs w:val="28"/>
        </w:rPr>
        <w:instrText> HYPERLINK "http://admkam.ru/?ELEMENT_ID=18985" \l "Par816"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Согласие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на обработку персональных данных юридического лица (индивидуального предпринимателя) согласно приложению № 2 к документации об аукционе.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не вправе требовать от заявителя предоставления документов, не указанных в документации об аукционе.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 и прилагаемые к ней документы должны быть сформированы в единый пакет документов, который должен быть прошит, пронумерован и скреплен печатью заявителя (при ее наличии).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обратной стороне последнего листа комплекта документов с заявкой на участие в аукционе должна быть надпись «прошито, пронумеровано и скреплено печатью ___ листов», данная надпись заверяется подписью и печатью (при ее наличии) заявителя таким образом, чтобы исключалась возможность изъятия, замены или добавления документов в такой комплект без нарушения прошивки, печати (при ее наличии) и подписи заявителя и нумерации листов.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аукционе, полученная после даты и времени окончания приема таких заявок, указанных в настоящем извещении, не рассматривается и в тот же день возвращается заявителю.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подана одна заявка на участие в аукционе или не подано ни одной такой заявки, аукцион признается несостоявшимся.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Признание заявителя участником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комиссия рассматривает заявки на участие в аукционе на соответствие требованиям, установленным организатором аукциона. Срок рассмотрения заявок на участие в аукционе не может превышать десяти рабочих дней со дня окончания срока их подачи.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рассмотрения заявок на участие в аукционе аукционная комиссия принимает решение о допуске к участию в аукционе заявителя и признании заявителя, подавшего заявку на участие в аукционе, участником аукциона или об отказе в допуске заявителя к участию в аукционе. Протокол рассмотрения заявок на участие в аукционе подписывается всеми присутствующими на заседании членами аукционной комиссии в день окончания срока рассмотрения заявок на участие в аукционе и утверждается председателем аукционной комиссии.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рассмотрения заявок на участие в аукционе в день окончания их рассмотрения размещается организатором аукциона на своем официальном сайте.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в присутствии членов аукционной комиссии и участников аукциона (их представителей).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путем понижения начальной максимальной цены аукциона на «шаг аукциона».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в следующем порядке: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Регистрация начинается за один час до начала проведения аукциона и заканчивается за пять минут до начала проведения аукциона. Список зарегистрированных участников аукциона вручается председателю аукционной комиссии. При регистрации участникам аукциона (их представителям) выдаются пронумерованные карточки (далее – карточки);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аукцион начинается с объявления аукционистом начала проведения аукциона, начальной максимальной цены аукциона, «шага аукциона», после чего аукционист предлагает участникам аукциона заявлять свои предложения о цене аукциона;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участник аукциона после объявления аукционистом начальной максимальной цены аукциона и цены аукциона, уменьшенной в соответствии с «шагом аукциона», поднимает карточку, в случае если он согласен с объявленной ценой аукциона;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максимальной цены аукциона и цены аукциона, уменьшенной в соответствии с «шагом аукциона», а также новую цену аукциона, уменьшенную в соответствии с «шагом аукциона»;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случае если после 3-кратного объявления последнего предложения о цене аукциона никто из участников аукциона не представил предложение о более низкой цене аукциона, аукцион считается завершенным. В этом случае аукционист объявляет об окончании проведения аукциона, последнее предложение о цене аукциона и наименование участника аукциона, сделавшего последнее предложение о цене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участник, предложивший наиболее низкий уровень тарифа.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комиссия объявляет последнее предложение о цене аукциона и участника аукциона его сделавшего.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комиссия ведет протокол аукциона, в котором указываются место, дата и время проведения аукциона, участники аукциона, начальная максимальная цена аукциона, последнее предложение о цене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аукциона подписывается в день проведения аукциона всеми присутствующими членами аукционной комиссии и победителем аукциона или членами аукционной комиссии, в случае, если аукцион признан несостоявшимся.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аукциона размещается администрацией района на официальном сайте не позднее одного рабочего дня, следующего за днем принятия решения об утверждении результатов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принимает решение об утверждении результатов аукциона не позднее одного рабочего дня с даты подписания протокола аукциона и размещает информацию об итогах аукциона на своем официальном сайте не позднее одного рабочего дня, следующего за днем принятия решения об утверждении результатов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администрации района об утверждении результатов аукциона направляется в Министерство государственного регулирования цен и тарифов Владимирской области одновременно с протоколом аукциона в течение трех рабочих дней после дня проведения аукциона в электронном виде и на бумажном носителе для установления тарифов на перемещение и хранение задержанных транспортных средств на территории Юрьев – Польского района.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подведения итогов аукциона администрация района направляет победителю аукциона проект договора, заключаемого по итогам аукциона. Договор должен быть подписан победителем аукциона в срок не позднее десяти дней со дня размещения итогов аукциона.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аукциона осуществляет перемещение задержанных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транспортных средств</w:t>
      </w:r>
      <w:r>
        <w:rPr>
          <w:sz w:val="28"/>
          <w:szCs w:val="28"/>
        </w:rPr>
        <w:t xml:space="preserve"> на специализированную стоянку, хранение и возврат задержанных транспортных средств в соответствии со статьей 27.13 </w:t>
      </w:r>
      <w:hyperlink r:id="rId4">
        <w:r>
          <w:rPr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>
        <w:rPr>
          <w:sz w:val="28"/>
          <w:szCs w:val="28"/>
        </w:rPr>
        <w:t>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аукциона обязан:</w:t>
      </w:r>
    </w:p>
    <w:p>
      <w:pPr>
        <w:pStyle w:val="Normal"/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Круглосуточно производить прием и учет заявок</w:t>
      </w:r>
      <w:r>
        <w:rPr>
          <w:sz w:val="28"/>
          <w:szCs w:val="28"/>
          <w:shd w:fill="auto" w:val="clear"/>
        </w:rPr>
        <w:t xml:space="preserve"> от уполномоченных должностных лиц,</w:t>
      </w:r>
      <w:r>
        <w:rPr>
          <w:sz w:val="28"/>
          <w:szCs w:val="28"/>
        </w:rPr>
        <w:t xml:space="preserve"> имеющих право принимать решение о применении меры обеспечения производства по административному делу в виде задержания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Круглосуточно производить прием и учет заявок на помещение задержанных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транспортных средств</w:t>
      </w:r>
      <w:r>
        <w:rPr>
          <w:sz w:val="28"/>
          <w:szCs w:val="28"/>
        </w:rPr>
        <w:t xml:space="preserve"> на специализированную стоянку;</w:t>
      </w:r>
    </w:p>
    <w:p>
      <w:pPr>
        <w:pStyle w:val="Normal"/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Круглосуточно обеспечивать прибытие необходимого количества спецтехники к местам задержания транспортных средств после получения вызова от сотрудников </w:t>
      </w:r>
      <w:r>
        <w:rPr>
          <w:sz w:val="28"/>
          <w:szCs w:val="28"/>
          <w:shd w:fill="auto" w:val="clear"/>
        </w:rPr>
        <w:t>ГИМС ГУ МЧС России по Владимирской области.</w:t>
      </w:r>
      <w:r>
        <w:rPr>
          <w:sz w:val="28"/>
          <w:szCs w:val="28"/>
          <w:shd w:fill="auto" w:val="clear"/>
        </w:rPr>
        <w:t xml:space="preserve"> Информировать сотрудников </w:t>
      </w:r>
      <w:r>
        <w:rPr>
          <w:sz w:val="28"/>
          <w:szCs w:val="28"/>
          <w:shd w:fill="auto" w:val="clear"/>
        </w:rPr>
        <w:t>ГИМС ГУ МЧС России по Владимирской области</w:t>
      </w:r>
      <w:r>
        <w:rPr>
          <w:sz w:val="28"/>
          <w:szCs w:val="28"/>
        </w:rPr>
        <w:t xml:space="preserve"> о времени прибытия специализированного транспортного средства;</w:t>
      </w:r>
    </w:p>
    <w:p>
      <w:pPr>
        <w:pStyle w:val="Normal"/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Размещать на специализированной стоянке исключительно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транспортные средства</w:t>
      </w:r>
      <w:r>
        <w:rPr>
          <w:sz w:val="28"/>
          <w:szCs w:val="28"/>
        </w:rPr>
        <w:t>, задержанные на территории обслуживания: Юрьев – Польский район.</w:t>
      </w:r>
    </w:p>
    <w:p>
      <w:pPr>
        <w:pStyle w:val="Normal"/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Хранить задержанные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транспортные средства</w:t>
      </w:r>
      <w:r>
        <w:rPr>
          <w:sz w:val="28"/>
          <w:szCs w:val="28"/>
        </w:rPr>
        <w:t xml:space="preserve"> на специализированной стоянке таким образом, чтобы исключить их утрату или повреждение.</w:t>
      </w:r>
    </w:p>
    <w:p>
      <w:pPr>
        <w:pStyle w:val="Normal"/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необходимые меры для скорейшего прибытия специализированного транспортного средства к месту нахождения задержанного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возврат задержанного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 xml:space="preserve"> владельцу (представителю владельца) на основании письменного разрешения, выданного уполномоченным должностным лицом </w:t>
      </w:r>
      <w:r>
        <w:rPr>
          <w:sz w:val="28"/>
          <w:szCs w:val="28"/>
          <w:shd w:fill="auto" w:val="clear"/>
        </w:rPr>
        <w:t>ГИМС ГУ МЧС России по Владимирской области;</w:t>
      </w:r>
    </w:p>
    <w:p>
      <w:pPr>
        <w:pStyle w:val="Normal"/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учет задержанных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транспортных средств</w:t>
      </w:r>
      <w:r>
        <w:rPr>
          <w:sz w:val="28"/>
          <w:szCs w:val="28"/>
        </w:rPr>
        <w:t xml:space="preserve"> на специализированной стоянке.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задержанных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транспортных средств</w:t>
      </w:r>
      <w:r>
        <w:rPr>
          <w:sz w:val="28"/>
          <w:szCs w:val="28"/>
        </w:rPr>
        <w:t xml:space="preserve"> на специализированной стоянке должен вестись в журнале учета транспортных средств, помещенных на специализированную стоянку (далее – Журнал), который содержит следующие данные: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дату и время помещения задержанного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 xml:space="preserve"> на специализированную стоянку;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помещенном задержанном транспортном средстве (марка, модель, государственный регистрационный знак);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основания помещения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 xml:space="preserve"> на специализированную стоянку (номер протокола о задержании транспортного средства);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сведения о лице, осуществившем перемещение задержанного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>, его подпись (записываются в Журнал на специализированной стоянке);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сведения о лице, принявшем задержанное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транспортное средство</w:t>
      </w:r>
      <w:r>
        <w:rPr>
          <w:sz w:val="28"/>
          <w:szCs w:val="28"/>
        </w:rPr>
        <w:t xml:space="preserve"> на хранение, его подпись (записываются в Журнал на специализированной стоянке);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документе, на основании которого разрешена выдача задержанного транспортного средства (номер, дата выдачи);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лице, разрешившем выдачу задержанного транспортного средства (должность, фамилия, инициалы);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дату и время выдачи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>;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о лице, получившем транспортное средство, его подпись.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специализированной стоянке Журнал ведет лицо, ответственное за хранение задержанных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транспортных средств</w:t>
      </w:r>
      <w:r>
        <w:rPr>
          <w:sz w:val="28"/>
          <w:szCs w:val="28"/>
        </w:rPr>
        <w:t>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должен быть зарегистрирован по месту его нахождения на специализированной стоянке.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должны быть пронумерованы, прошиты и скреплены подписью руководителя специализированной стоянки. На последнем листе производится запись о количестве пронумерованных листов. Записи в Журнале производятся чернилами без помарок и исправлений.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Помарки и исправления в Журнале оговариваются записью «Исправленному верить», подтверждаются подписью лица, производившего запись, с указанием даты исправления.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со специализированной стоянки по его окончанию, одновременно с актами осмотра, письменными разрешениями о выдаче задержанных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транспортных средств</w:t>
      </w:r>
      <w:r>
        <w:rPr>
          <w:sz w:val="28"/>
          <w:szCs w:val="28"/>
        </w:rPr>
        <w:t>, зафиксированных в нем, передаются в администрацию района.</w:t>
      </w:r>
    </w:p>
    <w:p>
      <w:pPr>
        <w:pStyle w:val="Normal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Перемещение и хранение задержанного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 xml:space="preserve"> оплачивает лицо, привлеченное к административной ответственности за административное правонарушение, повлекшее применение задержания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транспортного средства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21"/>
        <w:keepNext w:val="true"/>
        <w:keepLines/>
        <w:shd w:fill="FFFFFF" w:val="clear"/>
        <w:spacing w:lineRule="exact" w:line="322" w:before="0" w:after="0"/>
        <w:ind w:left="20" w:right="0" w:hanging="0"/>
        <w:rPr/>
      </w:pPr>
      <w:bookmarkStart w:id="0" w:name="bookmark2"/>
      <w:r>
        <w:rPr>
          <w:rStyle w:val="12"/>
          <w:color w:val="000000"/>
        </w:rPr>
        <w:t>ДОКУМЕНТАЦИЯ</w:t>
      </w:r>
      <w:bookmarkEnd w:id="0"/>
    </w:p>
    <w:p>
      <w:pPr>
        <w:pStyle w:val="411"/>
        <w:shd w:fill="FFFFFF" w:val="clear"/>
        <w:spacing w:lineRule="exact" w:line="322"/>
        <w:ind w:left="20" w:right="0" w:hanging="0"/>
        <w:rPr/>
      </w:pPr>
      <w:r>
        <w:rPr>
          <w:rStyle w:val="4"/>
          <w:color w:val="000000"/>
        </w:rPr>
        <w:t>на проведение аукциона по выбору исполнителя услуг по перемещению</w:t>
        <w:br/>
        <w:t>и хранению задержанных маломерных судов на территории</w:t>
      </w:r>
    </w:p>
    <w:p>
      <w:pPr>
        <w:pStyle w:val="121"/>
        <w:keepNext w:val="true"/>
        <w:keepLines/>
        <w:shd w:fill="FFFFFF" w:val="clear"/>
        <w:spacing w:lineRule="exact" w:line="322" w:before="0" w:after="513"/>
        <w:ind w:left="20" w:right="0" w:hanging="0"/>
        <w:rPr/>
      </w:pPr>
      <w:bookmarkStart w:id="1" w:name="bookmark3"/>
      <w:r>
        <w:rPr>
          <w:rStyle w:val="12"/>
          <w:color w:val="000000"/>
        </w:rPr>
        <w:t>Юрьев – Польского район</w:t>
      </w:r>
      <w:bookmarkEnd w:id="1"/>
      <w:r>
        <w:rPr>
          <w:rStyle w:val="12"/>
          <w:color w:val="000000"/>
        </w:rPr>
        <w:t>а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4163" w:leader="none"/>
        </w:tabs>
        <w:spacing w:lineRule="exact" w:line="280" w:before="0" w:after="304"/>
        <w:ind w:left="3840" w:right="0" w:hanging="0"/>
        <w:jc w:val="both"/>
        <w:rPr/>
      </w:pPr>
      <w:bookmarkStart w:id="2" w:name="bookmark4"/>
      <w:r>
        <w:rPr>
          <w:rStyle w:val="12"/>
          <w:color w:val="000000"/>
        </w:rPr>
        <w:t>Общие положения.</w:t>
      </w:r>
      <w:bookmarkEnd w:id="2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2" w:leader="none"/>
        </w:tabs>
        <w:spacing w:lineRule="exact" w:line="322"/>
        <w:ind w:left="0" w:right="0" w:firstLine="709"/>
        <w:jc w:val="both"/>
        <w:rPr/>
      </w:pPr>
      <w:r>
        <w:rPr>
          <w:rStyle w:val="4"/>
          <w:color w:val="000000"/>
        </w:rPr>
        <w:t xml:space="preserve">Настоящая документация на проведение аукциона по выбору исполнителя услуг по перемещению и хранению задержанных маломерных судов на территории Юрьев – Польского района (далее - документация об аукционе) определяет порядок и условия проведения аукциона путем снижения начальной максимальной цены аукциона (базовых уровней тарифов на перемещение и хранение задержанных маломерных судов, определенных приказом Министерства государственного регулирования цен и тарифов Владимирской области от 13.02.2024 № 6/11 «Об установлении базовых тарифов на перемещение и хранение задержанных маломерных судов на территории Владимирской области» (далее приказ МГРЦТ ВО от 13.02.2024 № 6/11), в соответствии с </w:t>
      </w:r>
      <w:r>
        <w:rPr>
          <w:rStyle w:val="43"/>
          <w:color w:val="000000"/>
          <w:u w:val="none"/>
        </w:rPr>
        <w:t>приказом</w:t>
      </w:r>
      <w:r>
        <w:rPr>
          <w:rStyle w:val="42"/>
          <w:color w:val="000000"/>
        </w:rPr>
        <w:t xml:space="preserve"> </w:t>
      </w:r>
      <w:r>
        <w:rPr>
          <w:rStyle w:val="4"/>
          <w:color w:val="000000"/>
        </w:rPr>
        <w:t>ФАС России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 (далее - приказ ФАС России от 15.08.2016 № 1145/16)  на «шаг аукциона», указанный в настоящей документации.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2" w:leader="none"/>
        </w:tabs>
        <w:spacing w:lineRule="exact" w:line="322" w:before="0" w:after="333"/>
        <w:ind w:left="0" w:right="0" w:firstLine="740"/>
        <w:jc w:val="both"/>
        <w:rPr/>
      </w:pPr>
      <w:r>
        <w:rPr>
          <w:rStyle w:val="4"/>
          <w:color w:val="000000"/>
        </w:rPr>
        <w:t>Документация об аукционе разработана в соответствии с Порядком организации и проведения торгов (аукциона на понижение цены) по выбору исполнителя услуг по перемещению и хранению задержанного транспортного средства на территории Владимирской области, утвержденным постановлением администрации Владимирской области от 24.04.2017 № 354 (далее - Порядок проведения торгов), Методическими указаниями по расчету тарифов на перемещение и хранение задержанных транспортных средств и установлению сроков оплаты, утвержденными приказом ФАС России от 15.08.2016 № 1145/16.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3502" w:leader="none"/>
        </w:tabs>
        <w:spacing w:lineRule="exact" w:line="280" w:before="0" w:after="299"/>
        <w:ind w:left="3160" w:right="0" w:hanging="0"/>
        <w:jc w:val="both"/>
        <w:rPr/>
      </w:pPr>
      <w:bookmarkStart w:id="3" w:name="bookmark5"/>
      <w:r>
        <w:rPr>
          <w:rStyle w:val="12"/>
          <w:color w:val="000000"/>
        </w:rPr>
        <w:t>Общие сведения об аукционе.</w:t>
      </w:r>
      <w:bookmarkEnd w:id="3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2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Организатором аукциона является администрация муниципального образования Юрьев – Польский район (далее - администрация района).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Место нахождения администрации района: 601800, Владимирская область, г. Юрьев – Польский, ул. Шибанкова, д. 33.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Почтовый адрес: 601800, Владимирская область, г. Юрьев – Польский, ул. Шибанкова, д. 33, телефон: (49246) 2-25-02, факс: (49246) 2-25-10.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Адрес электронной почты: </w:t>
      </w:r>
      <w:hyperlink r:id="rId5">
        <w:r>
          <w:rPr>
            <w:u w:val="none"/>
            <w:lang w:val="en-US"/>
          </w:rPr>
          <w:t>yurier</w:t>
        </w:r>
        <w:r>
          <w:rPr>
            <w:u w:val="none"/>
          </w:rPr>
          <w:t>@ур33.</w:t>
        </w:r>
        <w:r>
          <w:rPr>
            <w:u w:val="none"/>
            <w:lang w:val="en-US"/>
          </w:rPr>
          <w:t>ru</w:t>
        </w:r>
      </w:hyperlink>
      <w:r>
        <w:rPr>
          <w:u w:val="none"/>
        </w:rPr>
        <w:t>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Контактные телефоны по вопросам проведения аукциона и участия в нем: (49246) 2-25-02, 2-25-10.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Часы работы администрации района: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понедельник - пятница с 08 часов 00 минут до 17 часов 00 минут (время московское);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обеденный перерыв: с 12 часов 00 минут до 13 часов 00 минут (время московское);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суббота, воскресенье - выходные дни.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65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Предметом аукциона является выбор исполнителя услуг по перемещению и хранению задержанных маломерных судов на территории муниципального образования Юрьев – Польский район по тарифам, установленным по результатам аукциона в соответствии с </w:t>
      </w:r>
      <w:r>
        <w:rPr>
          <w:rStyle w:val="43"/>
          <w:color w:val="000000"/>
          <w:u w:val="none"/>
        </w:rPr>
        <w:t>приказом</w:t>
      </w:r>
      <w:r>
        <w:rPr>
          <w:rStyle w:val="42"/>
          <w:color w:val="000000"/>
        </w:rPr>
        <w:t xml:space="preserve"> </w:t>
      </w:r>
      <w:r>
        <w:rPr>
          <w:rStyle w:val="4"/>
          <w:color w:val="000000"/>
        </w:rPr>
        <w:t>ФАС России от 15.08.2016 № 1145/16.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Аукцион проводится путем снижения начальной максимальной цены аукциона (базовых уровней тарифов на перемещение и хранение задержанных маломерных судов, определенных приказом МГРЦТ ВО от 13.02.2024 № 6/11), в соответствии с приказом ФАС России от 15.08.2016 № 1145/16 на «шаг аукциона», указанный в настоящей документации.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Аукцион является открытым по составу участников.</w:t>
      </w:r>
    </w:p>
    <w:p>
      <w:pPr>
        <w:pStyle w:val="Normal"/>
        <w:spacing w:before="75" w:after="75"/>
        <w:ind w:left="0" w:right="0" w:firstLine="709"/>
        <w:jc w:val="both"/>
        <w:rPr/>
      </w:pPr>
      <w:r>
        <w:rPr>
          <w:sz w:val="28"/>
          <w:szCs w:val="28"/>
        </w:rPr>
        <w:t xml:space="preserve">Начальной максимальной ценой аукциона являются базовые уровни тарифов на перемещение и хранение задержанных маломерных судов на территории Владимирской области, установленные </w:t>
      </w:r>
      <w:r>
        <w:rPr>
          <w:rStyle w:val="4"/>
          <w:color w:val="000000"/>
        </w:rPr>
        <w:t>приказом МГРЦТ ВО от 13.02.2024 № 6/11</w:t>
      </w:r>
      <w:r>
        <w:rPr>
          <w:sz w:val="28"/>
          <w:szCs w:val="28"/>
        </w:rPr>
        <w:t>:</w:t>
      </w:r>
    </w:p>
    <w:p>
      <w:pPr>
        <w:pStyle w:val="Normal"/>
        <w:spacing w:before="75" w:after="7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базовый тариф на перемещение задержанных маломерных судов — 14449,00 руб./1 маломерное судно;</w:t>
      </w:r>
    </w:p>
    <w:p>
      <w:pPr>
        <w:pStyle w:val="Normal"/>
        <w:spacing w:before="75" w:after="7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базовый тариф на хранение задержанных маломерных судов — 119,00 руб./за 1 час хранения.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Величина понижения начальной максимальной цены аукциона («шага аукциона») составляет 5 % от начальной цены (базового тарифа).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507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Комплект документации об аукционе предоставляется всем заинтересованным лицам по адресу: Владимирская область, г. Юрьев – Польский, ул. Шибанкова, д. 33, кабинет № 14 (управление по развитию инфраструктуры и ЖКХ, ГО и ЧС) со дня, следующего за днем опубликования на официальном сайте извещения о проведении аукциона.</w:t>
      </w:r>
    </w:p>
    <w:p>
      <w:pPr>
        <w:pStyle w:val="Normal"/>
        <w:spacing w:before="75" w:after="75"/>
        <w:ind w:left="0" w:right="0" w:firstLine="709"/>
        <w:jc w:val="both"/>
        <w:rPr/>
      </w:pPr>
      <w:r>
        <w:rPr>
          <w:rStyle w:val="4"/>
          <w:color w:val="000000"/>
        </w:rPr>
        <w:t>Документация об аукционе размещается на официальном сайте муниципального образования Юрьев – Польский район: http://yp33.ru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Документация об аукционе (на бумажном носителе либо в форме электронного документа на электронный носитель заявителя или путем направления в формате </w:t>
      </w:r>
      <w:r>
        <w:rPr>
          <w:rStyle w:val="4"/>
          <w:color w:val="000000"/>
          <w:lang w:val="en-US" w:eastAsia="en-US"/>
        </w:rPr>
        <w:t>PDF</w:t>
      </w:r>
      <w:r>
        <w:rPr>
          <w:rStyle w:val="4"/>
          <w:color w:val="000000"/>
          <w:lang w:eastAsia="en-US"/>
        </w:rPr>
        <w:t xml:space="preserve"> </w:t>
      </w:r>
      <w:r>
        <w:rPr>
          <w:rStyle w:val="4"/>
          <w:color w:val="000000"/>
        </w:rPr>
        <w:t>на адрес электронной почты заявителя) предоставляется на основании пись</w:t>
        <w:softHyphen/>
        <w:t>менного обращения заявителя о предоставлении данной документации в течение 1 часа с момента обращения, непосредственно заявителю на руки, при условии ожида</w:t>
        <w:softHyphen/>
        <w:t>ния заявителем ее выдачи, либо в течение двух рабочих дней - путем направления заказного почтового отправления по адресу, указанному в заявлении о выдаче доку</w:t>
        <w:softHyphen/>
        <w:t>ментации.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Документация об аукционе предоставляется без взимания платы за ее предоставление.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67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Заявки на участие в аукционе принимаются </w:t>
      </w:r>
      <w:r>
        <w:rPr>
          <w:rStyle w:val="4"/>
          <w:color w:val="000000"/>
          <w:shd w:fill="FFFF00" w:val="clear"/>
        </w:rPr>
        <w:t>с 15.03.2024 года до 15.04.2024 года до 17 часов 00</w:t>
      </w:r>
      <w:r>
        <w:rPr>
          <w:rStyle w:val="4"/>
          <w:color w:val="000000"/>
          <w:shd w:fill="auto" w:val="clear"/>
        </w:rPr>
        <w:t xml:space="preserve"> минут (время московское).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Заявки на участие в аукционе принимаются по адресу: Владимирская область, г. Юрьев – Польский, ул. Шибанкова, д. 33, кабинет № 14 (управление по развитию инфраструктуры и ЖКХ, ГО и ЧС) на бумажном и электронном носителе непосредственно в администрации района или почтовым отправлением в установленные сроки.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Контактные телефоны: (49246) 2-25-02, 2-25-10. 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Адрес электронной почты: </w:t>
      </w:r>
      <w:r>
        <w:rPr>
          <w:rStyle w:val="41"/>
          <w:b w:val="false"/>
          <w:bCs w:val="false"/>
          <w:i w:val="false"/>
          <w:iCs w:val="false"/>
          <w:color w:val="000000"/>
          <w:shd w:fill="auto" w:val="clear"/>
        </w:rPr>
        <w:t>yurier</w:t>
      </w:r>
      <w:r>
        <w:rPr>
          <w:rStyle w:val="41"/>
          <w:b w:val="false"/>
          <w:bCs w:val="false"/>
          <w:i w:val="false"/>
          <w:iCs w:val="false"/>
          <w:color w:val="000000"/>
          <w:shd w:fill="auto" w:val="clear"/>
          <w:lang w:val="ru-RU"/>
        </w:rPr>
        <w:t>@</w:t>
      </w:r>
      <w:r>
        <w:rPr>
          <w:rStyle w:val="41"/>
          <w:b w:val="false"/>
          <w:bCs w:val="false"/>
          <w:i w:val="false"/>
          <w:iCs w:val="false"/>
          <w:color w:val="000000"/>
          <w:shd w:fill="auto" w:val="clear"/>
        </w:rPr>
        <w:t>yp</w:t>
      </w:r>
      <w:r>
        <w:rPr>
          <w:rStyle w:val="41"/>
          <w:b w:val="false"/>
          <w:bCs w:val="false"/>
          <w:i w:val="false"/>
          <w:iCs w:val="false"/>
          <w:color w:val="000000"/>
          <w:shd w:fill="auto" w:val="clear"/>
          <w:lang w:val="ru-RU"/>
        </w:rPr>
        <w:t>33.</w:t>
      </w:r>
      <w:r>
        <w:rPr>
          <w:rStyle w:val="41"/>
          <w:b w:val="false"/>
          <w:bCs w:val="false"/>
          <w:i w:val="false"/>
          <w:iCs w:val="false"/>
          <w:color w:val="000000"/>
          <w:shd w:fill="auto" w:val="clear"/>
        </w:rPr>
        <w:t>ru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Аукцион состоится </w:t>
      </w:r>
      <w:r>
        <w:rPr>
          <w:rStyle w:val="4"/>
          <w:color w:val="000000"/>
          <w:shd w:fill="FFFF00" w:val="clear"/>
        </w:rPr>
        <w:t>22 апреля 2024 года в 10 часов 00</w:t>
      </w:r>
      <w:r>
        <w:rPr>
          <w:rStyle w:val="4"/>
          <w:color w:val="000000"/>
          <w:shd w:fill="auto" w:val="clear"/>
        </w:rPr>
        <w:t xml:space="preserve"> минут</w:t>
      </w:r>
      <w:r>
        <w:rPr>
          <w:rStyle w:val="4"/>
          <w:color w:val="000000"/>
        </w:rPr>
        <w:t xml:space="preserve"> (время московское) по адресу: Владимирская область, г. Юрьев – Польский, ул. Шибанкова, д. 33, малый зал.</w:t>
      </w:r>
    </w:p>
    <w:p>
      <w:pPr>
        <w:pStyle w:val="411"/>
        <w:shd w:fill="FFFFFF" w:val="clear"/>
        <w:spacing w:lineRule="exact" w:line="322" w:before="0" w:after="273"/>
        <w:ind w:left="0" w:right="0" w:firstLine="740"/>
        <w:jc w:val="both"/>
        <w:rPr/>
      </w:pPr>
      <w:r>
        <w:rPr>
          <w:rStyle w:val="4"/>
          <w:color w:val="000000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1955" w:leader="none"/>
        </w:tabs>
        <w:spacing w:lineRule="exact" w:line="280" w:before="0" w:after="304"/>
        <w:ind w:left="1600" w:right="0" w:hanging="0"/>
        <w:jc w:val="both"/>
        <w:rPr/>
      </w:pPr>
      <w:bookmarkStart w:id="4" w:name="bookmark6"/>
      <w:r>
        <w:rPr>
          <w:rStyle w:val="12"/>
          <w:color w:val="000000"/>
        </w:rPr>
        <w:t>Требования, предъявляемые к участникам аукциона.</w:t>
      </w:r>
      <w:bookmarkEnd w:id="4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67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Участником аукциона может быть юридическое лицо независимо от организационно-правовой формы или индивидуальный предприниматель, зарегистрированные в соответствии с законодательством Российской Федерации.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9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Участник аукциона должен соответствовать следующим требованиям:</w:t>
      </w:r>
    </w:p>
    <w:p>
      <w:pPr>
        <w:pStyle w:val="411"/>
        <w:shd w:fill="FFFFFF" w:val="clear"/>
        <w:tabs>
          <w:tab w:val="clear" w:pos="708"/>
          <w:tab w:val="left" w:pos="1070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а)</w:t>
        <w:tab/>
        <w:t>не находиться в процессе реорганизации, ликвидации или банкротства в со</w:t>
        <w:softHyphen/>
        <w:t>ответствии с законодательством Российской Федерации;</w:t>
      </w:r>
    </w:p>
    <w:p>
      <w:pPr>
        <w:pStyle w:val="411"/>
        <w:shd w:fill="FFFFFF" w:val="clear"/>
        <w:tabs>
          <w:tab w:val="clear" w:pos="708"/>
          <w:tab w:val="left" w:pos="121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б)</w:t>
        <w:tab/>
        <w:t>на имущество участника аукциона не наложен арест и (или) его деятельность не приостановлена;</w:t>
      </w:r>
    </w:p>
    <w:p>
      <w:pPr>
        <w:pStyle w:val="411"/>
        <w:shd w:fill="FFFFFF" w:val="clear"/>
        <w:tabs>
          <w:tab w:val="clear" w:pos="708"/>
          <w:tab w:val="left" w:pos="1211" w:leader="none"/>
        </w:tabs>
        <w:spacing w:lineRule="exact" w:line="322" w:before="0" w:after="273"/>
        <w:ind w:left="0" w:right="0" w:firstLine="740"/>
        <w:jc w:val="both"/>
        <w:rPr/>
      </w:pPr>
      <w:r>
        <w:rPr>
          <w:rStyle w:val="4"/>
          <w:color w:val="000000"/>
        </w:rPr>
        <w:t>в)</w:t>
        <w:tab/>
        <w:t>владеть на любом законном праве специализированной стоянкой и эвакуатором.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2830" w:leader="none"/>
        </w:tabs>
        <w:spacing w:lineRule="exact" w:line="280" w:before="0" w:after="299"/>
        <w:ind w:left="2480" w:right="0" w:hanging="0"/>
        <w:jc w:val="both"/>
        <w:rPr/>
      </w:pPr>
      <w:bookmarkStart w:id="5" w:name="bookmark7"/>
      <w:r>
        <w:rPr>
          <w:rStyle w:val="12"/>
          <w:color w:val="000000"/>
        </w:rPr>
        <w:t>Условия допуска к участию в аукционе.</w:t>
      </w:r>
      <w:bookmarkEnd w:id="5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502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Заявителем может быть юридическое лицо независимо от организационно-правовой формы или индивидуальный предприниматель, зарегистрированные в соответствии с законодательством Российской Федерации, осуществляющие или имеющие намерение осуществлять услуги по перемещению и хранению задержанных </w:t>
      </w:r>
      <w:r>
        <w:rPr>
          <w:rStyle w:val="4"/>
          <w:rFonts w:eastAsia="Times New Roman" w:cs="Times New Roman"/>
          <w:color w:val="000000"/>
          <w:sz w:val="28"/>
          <w:szCs w:val="28"/>
          <w:shd w:fill="FFFFFF" w:val="clear"/>
          <w:lang w:val="ru-RU" w:eastAsia="zh-CN" w:bidi="ar-SA"/>
        </w:rPr>
        <w:t>маломерных судов</w:t>
      </w:r>
      <w:r>
        <w:rPr>
          <w:rStyle w:val="4"/>
          <w:color w:val="000000"/>
        </w:rPr>
        <w:t xml:space="preserve"> на территории Юрьев – Польского района (далее - заявитель).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62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Заявитель не допускается аукционной комиссией к участию в аукционе в случаях:</w:t>
      </w:r>
    </w:p>
    <w:p>
      <w:pPr>
        <w:pStyle w:val="411"/>
        <w:numPr>
          <w:ilvl w:val="0"/>
          <w:numId w:val="3"/>
        </w:numPr>
        <w:shd w:fill="FFFFFF" w:val="clear"/>
        <w:tabs>
          <w:tab w:val="clear" w:pos="708"/>
          <w:tab w:val="left" w:pos="1089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непредставления документов, определенных в пунктах</w:t>
      </w:r>
      <w:hyperlink r:id="rId6">
        <w:r>
          <w:rPr>
            <w:color w:val="000000"/>
            <w:u w:val="none"/>
          </w:rPr>
          <w:t xml:space="preserve"> 8.</w:t>
        </w:r>
      </w:hyperlink>
      <w:r>
        <w:rPr>
          <w:rStyle w:val="4"/>
          <w:color w:val="000000"/>
        </w:rPr>
        <w:t>1 и 8.4 настоящей документации либо наличия в таких документах недостоверных сведений;</w:t>
      </w:r>
    </w:p>
    <w:p>
      <w:pPr>
        <w:pStyle w:val="411"/>
        <w:numPr>
          <w:ilvl w:val="0"/>
          <w:numId w:val="3"/>
        </w:numPr>
        <w:shd w:fill="FFFFFF" w:val="clear"/>
        <w:tabs>
          <w:tab w:val="clear" w:pos="708"/>
          <w:tab w:val="left" w:pos="115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несоответствия требованиям, указанным в пункте </w:t>
      </w:r>
      <w:r>
        <w:rPr>
          <w:rStyle w:val="42"/>
          <w:color w:val="000000"/>
        </w:rPr>
        <w:t xml:space="preserve">3.2 </w:t>
      </w:r>
      <w:r>
        <w:rPr>
          <w:rStyle w:val="4"/>
          <w:color w:val="000000"/>
        </w:rPr>
        <w:t>настоящей документации;</w:t>
      </w:r>
    </w:p>
    <w:p>
      <w:pPr>
        <w:pStyle w:val="411"/>
        <w:numPr>
          <w:ilvl w:val="0"/>
          <w:numId w:val="3"/>
        </w:numPr>
        <w:shd w:fill="FFFFFF" w:val="clear"/>
        <w:tabs>
          <w:tab w:val="clear" w:pos="708"/>
          <w:tab w:val="left" w:pos="115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несоответствия заявки на участие в аукционе требованиям раздела 8 настоящей документации;</w:t>
      </w:r>
    </w:p>
    <w:p>
      <w:pPr>
        <w:pStyle w:val="411"/>
        <w:numPr>
          <w:ilvl w:val="0"/>
          <w:numId w:val="3"/>
        </w:numPr>
        <w:shd w:fill="FFFFFF" w:val="clear"/>
        <w:tabs>
          <w:tab w:val="clear" w:pos="708"/>
          <w:tab w:val="left" w:pos="106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>
      <w:pPr>
        <w:pStyle w:val="411"/>
        <w:numPr>
          <w:ilvl w:val="0"/>
          <w:numId w:val="3"/>
        </w:numPr>
        <w:shd w:fill="FFFFFF" w:val="clear"/>
        <w:tabs>
          <w:tab w:val="clear" w:pos="708"/>
          <w:tab w:val="left" w:pos="115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 xml:space="preserve">наличие решения о приостановлении деятельности заявителя в порядке, предусмотренном </w:t>
      </w:r>
      <w:r>
        <w:rPr>
          <w:rStyle w:val="43"/>
          <w:color w:val="000000"/>
          <w:u w:val="none"/>
        </w:rPr>
        <w:t>Кодексом</w:t>
      </w:r>
      <w:r>
        <w:rPr>
          <w:rStyle w:val="42"/>
          <w:color w:val="000000"/>
        </w:rPr>
        <w:t xml:space="preserve"> </w:t>
      </w:r>
      <w:r>
        <w:rPr>
          <w:rStyle w:val="4"/>
          <w:color w:val="000000"/>
        </w:rPr>
        <w:t>Российской Федерации об административных правонарушениях, на день рассмотрения заявки на участие в аукционе.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39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Отказ в допуске к участию в аукционе по иным основаниям, кроме случаев, указанных в пункте 4.2 настоящей документации, не допускается.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44" w:leader="none"/>
        </w:tabs>
        <w:spacing w:lineRule="exact" w:line="322" w:before="0" w:after="333"/>
        <w:ind w:left="0" w:right="0" w:firstLine="740"/>
        <w:jc w:val="both"/>
        <w:rPr/>
      </w:pPr>
      <w:r>
        <w:rPr>
          <w:rStyle w:val="4"/>
          <w:color w:val="000000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аукциона в соответствии с </w:t>
      </w:r>
      <w:r>
        <w:rPr>
          <w:rStyle w:val="43"/>
          <w:color w:val="000000"/>
          <w:u w:val="none"/>
        </w:rPr>
        <w:t>пунктами</w:t>
      </w:r>
      <w:r>
        <w:rPr>
          <w:rStyle w:val="42"/>
          <w:color w:val="000000"/>
        </w:rPr>
        <w:t xml:space="preserve"> </w:t>
      </w:r>
      <w:hyperlink r:id="rId7">
        <w:r>
          <w:rPr>
            <w:color w:val="000000"/>
            <w:u w:val="none"/>
          </w:rPr>
          <w:t>8.</w:t>
        </w:r>
      </w:hyperlink>
      <w:r>
        <w:rPr>
          <w:rStyle w:val="4"/>
          <w:color w:val="000000"/>
        </w:rPr>
        <w:t>1 и 8.4 настоящей документации, аукционная комиссия обязана отстранить такого заявителя или участника аукциона от участия в аукционе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организатора аукциона в срок,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3302" w:leader="none"/>
        </w:tabs>
        <w:spacing w:lineRule="exact" w:line="280" w:before="0" w:after="299"/>
        <w:ind w:left="2980" w:right="0" w:hanging="0"/>
        <w:jc w:val="both"/>
        <w:rPr/>
      </w:pPr>
      <w:bookmarkStart w:id="6" w:name="bookmark8"/>
      <w:r>
        <w:rPr>
          <w:rStyle w:val="12"/>
          <w:color w:val="000000"/>
        </w:rPr>
        <w:t>Затраты на участие в аукционе.</w:t>
      </w:r>
      <w:bookmarkEnd w:id="6"/>
    </w:p>
    <w:p>
      <w:pPr>
        <w:pStyle w:val="411"/>
        <w:shd w:fill="FFFFFF" w:val="clear"/>
        <w:spacing w:lineRule="exact" w:line="322" w:before="0" w:after="333"/>
        <w:ind w:left="0" w:right="0" w:firstLine="740"/>
        <w:jc w:val="both"/>
        <w:rPr/>
      </w:pPr>
      <w:r>
        <w:rPr>
          <w:rStyle w:val="4"/>
          <w:color w:val="000000"/>
        </w:rPr>
        <w:t>Заявитель и участник аукциона несут все расходы, связанные с подготовкой и подачей своей заявки на участие в аукционе и участием в аукционе, а администрация района не отвечает и не имеет обязательств в связи с этими расходами независимо от результатов аукциона.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2742" w:leader="none"/>
        </w:tabs>
        <w:spacing w:lineRule="exact" w:line="280" w:before="0" w:after="304"/>
        <w:ind w:left="2420" w:right="0" w:hanging="0"/>
        <w:jc w:val="both"/>
        <w:rPr/>
      </w:pPr>
      <w:bookmarkStart w:id="7" w:name="bookmark9"/>
      <w:r>
        <w:rPr>
          <w:rStyle w:val="12"/>
          <w:color w:val="000000"/>
        </w:rPr>
        <w:t>Разъяснение документации об аукционе.</w:t>
      </w:r>
      <w:bookmarkEnd w:id="7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39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Заявитель вправе направить в администрацию района запрос о разъяснении положений документации в письменной форме или в форме электронного документа. В течение 2 рабочих дней со дня поступления указанного запроса администрация района направляет разъяснения положений документации об аукционе, если указанный запрос поступил в администрацию района не позднее, чем за 5 дней до окончания срока подачи заявок на участие в аукционе.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69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Письменное обращение должно содержать:</w:t>
      </w:r>
    </w:p>
    <w:p>
      <w:pPr>
        <w:pStyle w:val="411"/>
        <w:numPr>
          <w:ilvl w:val="0"/>
          <w:numId w:val="4"/>
        </w:numPr>
        <w:shd w:fill="FFFFFF" w:val="clear"/>
        <w:tabs>
          <w:tab w:val="clear" w:pos="708"/>
          <w:tab w:val="left" w:pos="970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>
      <w:pPr>
        <w:pStyle w:val="411"/>
        <w:numPr>
          <w:ilvl w:val="0"/>
          <w:numId w:val="4"/>
        </w:numPr>
        <w:shd w:fill="FFFFFF" w:val="clear"/>
        <w:tabs>
          <w:tab w:val="clear" w:pos="708"/>
          <w:tab w:val="left" w:pos="115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для индивидуальных предпринимателей - фамилию, имя, отчество (последнее - при наличии), для юридических лиц - наименование организации;</w:t>
      </w:r>
    </w:p>
    <w:p>
      <w:pPr>
        <w:pStyle w:val="411"/>
        <w:numPr>
          <w:ilvl w:val="0"/>
          <w:numId w:val="4"/>
        </w:numPr>
        <w:shd w:fill="FFFFFF" w:val="clear"/>
        <w:tabs>
          <w:tab w:val="clear" w:pos="708"/>
          <w:tab w:val="left" w:pos="922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почтовый адрес и (или) адрес электронной почты, по которому должен быть направлен ответ.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4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Запрос, поступивший в администрацию района или должностному лицу администрации района в форме электронного документа, должен содержать:</w:t>
      </w:r>
    </w:p>
    <w:p>
      <w:pPr>
        <w:pStyle w:val="411"/>
        <w:numPr>
          <w:ilvl w:val="0"/>
          <w:numId w:val="4"/>
        </w:numPr>
        <w:shd w:fill="FFFFFF" w:val="clear"/>
        <w:tabs>
          <w:tab w:val="clear" w:pos="708"/>
          <w:tab w:val="left" w:pos="106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для индивидуальных предпринимателей - фамилию, имя, отчество (последнее - при наличии), для юридических лиц - наименование организации;</w:t>
      </w:r>
    </w:p>
    <w:p>
      <w:pPr>
        <w:pStyle w:val="411"/>
        <w:numPr>
          <w:ilvl w:val="0"/>
          <w:numId w:val="4"/>
        </w:numPr>
        <w:shd w:fill="FFFFFF" w:val="clear"/>
        <w:tabs>
          <w:tab w:val="clear" w:pos="708"/>
          <w:tab w:val="left" w:pos="927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4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Заявитель обращения излагает суть вопроса или предложения, ставит подпись и дату, при необходимости в подтверждение своих доводов прилагает к обращению документы и (или) материалы в электронной форме либо направляет указанные документы и (или) материалы или их копии в письменной форме.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46" w:leader="none"/>
        </w:tabs>
        <w:spacing w:lineRule="exact" w:line="322" w:before="0" w:after="273"/>
        <w:ind w:left="0" w:right="0" w:firstLine="740"/>
        <w:jc w:val="both"/>
        <w:rPr/>
      </w:pPr>
      <w:r>
        <w:rPr>
          <w:rStyle w:val="4"/>
          <w:color w:val="000000"/>
        </w:rPr>
        <w:t>В течение 1 рабочего дня со дня направления разъяснения положений документации об аукционе по запросу заявителя такое разъяснение размещается администрацией района на официальном сайте с указанием предмета запроса, но без указания заявителя, от которого поступил запрос.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922" w:leader="none"/>
        </w:tabs>
        <w:spacing w:lineRule="exact" w:line="280" w:before="0" w:after="299"/>
        <w:ind w:left="600" w:right="0" w:hanging="0"/>
        <w:jc w:val="both"/>
        <w:rPr/>
      </w:pPr>
      <w:bookmarkStart w:id="8" w:name="bookmark10"/>
      <w:r>
        <w:rPr>
          <w:rStyle w:val="12"/>
          <w:color w:val="000000"/>
        </w:rPr>
        <w:t>Внесение изменений в документацию об аукционе и (или) извещение.</w:t>
      </w:r>
      <w:bookmarkEnd w:id="8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4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Администрация района вправе принять решение о внесении изменений в извещение о проведении аукциона. Внесение изменений в извещение о проведении аукциона осуществляется администрацией района не позднее чем за 5 дней до дня окончания срока подачи заявок на участие в аукционе. Изменение предмета аукциона не допускается.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2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Изменения в извещение о проведении аукциона размещаются администрацией района на официальном сайте в течение 1 рабочего дня со дня принятия указанного решения. При этом срок подачи заявок на участие в аукционе продлевается так, чтобы между днем размещения на официальном сайте изменений, внесенных в извещение о проведении аукциона, и днем окончания срока подачи заявок на участие в аукционе было не менее 15 рабочих дней.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4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Администрация района (в том числе в соответствии с запросом заявителя) вправе принять решение о внесении изменений в документацию об аукционе не позднее чем за 5 дней до дня окончания срока подачи заявок на участие в аукционе.     Изменение предмета аукциона не допускается.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46" w:leader="none"/>
        </w:tabs>
        <w:spacing w:lineRule="exact" w:line="322" w:before="0" w:after="273"/>
        <w:ind w:left="0" w:right="0" w:firstLine="740"/>
        <w:jc w:val="both"/>
        <w:rPr/>
      </w:pPr>
      <w:r>
        <w:rPr>
          <w:rStyle w:val="4"/>
          <w:color w:val="000000"/>
        </w:rPr>
        <w:t>Изменения в документацию об аукционе размещаются администрацией района на официальном сайте в течение 1 рабочего дня со дня принятия указанного решения и в течение 2 рабочих дней направляются всем заявителям, которым была предоставлена документация об аукционе. При этом срок подачи заявок на участие в аукционе продлевается так, чтобы между днем размещения на официальном сайте изменений, внесенных в документацию об аукционе, и днем окончания срока подачи заявок на участие в аукционе было не менее 20 дней.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2202" w:leader="none"/>
        </w:tabs>
        <w:spacing w:lineRule="exact" w:line="280" w:before="0" w:after="0"/>
        <w:ind w:left="1880" w:right="0" w:hanging="0"/>
        <w:jc w:val="both"/>
        <w:rPr/>
      </w:pPr>
      <w:bookmarkStart w:id="9" w:name="bookmark11"/>
      <w:r>
        <w:rPr>
          <w:rStyle w:val="12"/>
          <w:color w:val="000000"/>
        </w:rPr>
        <w:t>Требования к оформлению и содержанию заявки</w:t>
      </w:r>
      <w:bookmarkEnd w:id="9"/>
    </w:p>
    <w:p>
      <w:pPr>
        <w:pStyle w:val="121"/>
        <w:keepNext w:val="true"/>
        <w:keepLines/>
        <w:shd w:fill="FFFFFF" w:val="clear"/>
        <w:spacing w:lineRule="exact" w:line="280" w:before="0" w:after="309"/>
        <w:rPr/>
      </w:pPr>
      <w:bookmarkStart w:id="10" w:name="bookmark12"/>
      <w:r>
        <w:rPr>
          <w:rStyle w:val="12"/>
          <w:color w:val="000000"/>
        </w:rPr>
        <w:t>на участие в аукционе.</w:t>
      </w:r>
      <w:bookmarkEnd w:id="10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89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Заявка на участие в аукционе заполняется по форме, указанной в приложе</w:t>
        <w:softHyphen/>
        <w:t>нии № 1 к настоящей документации, и должна быть подписана заявителем или его уполномоченным представителем.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Форма заявки размещена: http://yp33.ru/documents/482.html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Заявка на участие в аукционе и прилагаемые к ней документы должны быть оформлены на русском языке, допускается их оформление на другом языке при условии, что к ним будет прилагаться надлежащим образом заверенный перевод на русский язык.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84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Заявка на участие в аукционе и прилагаемые к ней документы должны быть заполнены разборчиво без исправлений, подчисток, помарок. Заполнять заявку и прилагаемые к ней документы карандашом запрещается.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09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К заявке на участие в аукционе прилагаются следующие документы:</w:t>
      </w:r>
    </w:p>
    <w:p>
      <w:pPr>
        <w:pStyle w:val="411"/>
        <w:numPr>
          <w:ilvl w:val="2"/>
          <w:numId w:val="2"/>
        </w:numPr>
        <w:shd w:fill="FFFFFF" w:val="clear"/>
        <w:tabs>
          <w:tab w:val="clear" w:pos="708"/>
          <w:tab w:val="left" w:pos="1520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Заверенные в установленном порядке копии:</w:t>
      </w:r>
    </w:p>
    <w:p>
      <w:pPr>
        <w:pStyle w:val="411"/>
        <w:shd w:fill="FFFFFF" w:val="clear"/>
        <w:tabs>
          <w:tab w:val="clear" w:pos="708"/>
          <w:tab w:val="left" w:pos="1097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а)</w:t>
        <w:tab/>
        <w:t>свидетельства о внесении записи в Единый государственный реестр юриди</w:t>
        <w:softHyphen/>
        <w:t>ческих лиц (индивидуальных предпринимателей);</w:t>
      </w:r>
    </w:p>
    <w:p>
      <w:pPr>
        <w:pStyle w:val="411"/>
        <w:shd w:fill="FFFFFF" w:val="clear"/>
        <w:tabs>
          <w:tab w:val="clear" w:pos="708"/>
          <w:tab w:val="left" w:pos="113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б)</w:t>
        <w:tab/>
        <w:t>свидетельства о постановке на учет в налоговом органе;</w:t>
      </w:r>
    </w:p>
    <w:p>
      <w:pPr>
        <w:pStyle w:val="411"/>
        <w:shd w:fill="FFFFFF" w:val="clear"/>
        <w:tabs>
          <w:tab w:val="clear" w:pos="708"/>
          <w:tab w:val="left" w:pos="1102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в)</w:t>
        <w:tab/>
        <w:t>выписки из Единого государственного реестра юридических лиц (индивиду</w:t>
        <w:softHyphen/>
        <w:t>альных предпринимателей), выданной не позднее трех месяцев до даты подачи заяв</w:t>
        <w:softHyphen/>
        <w:t>ки;</w:t>
      </w:r>
    </w:p>
    <w:p>
      <w:pPr>
        <w:pStyle w:val="411"/>
        <w:shd w:fill="FFFFFF" w:val="clear"/>
        <w:tabs>
          <w:tab w:val="clear" w:pos="708"/>
          <w:tab w:val="left" w:pos="113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г)</w:t>
        <w:tab/>
        <w:t>учредительных документов заявителя (для юридических лиц);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д) документов, подтверждающих владение на любом законном праве специализированной стоянкой и эвакуатором:</w:t>
      </w:r>
    </w:p>
    <w:p>
      <w:pPr>
        <w:pStyle w:val="411"/>
        <w:numPr>
          <w:ilvl w:val="0"/>
          <w:numId w:val="4"/>
        </w:numPr>
        <w:shd w:fill="FFFFFF" w:val="clear"/>
        <w:tabs>
          <w:tab w:val="clear" w:pos="708"/>
          <w:tab w:val="left" w:pos="1223" w:leader="none"/>
        </w:tabs>
        <w:spacing w:lineRule="exact" w:line="322"/>
        <w:ind w:left="0" w:right="0" w:firstLine="709"/>
        <w:jc w:val="both"/>
        <w:rPr/>
      </w:pPr>
      <w:r>
        <w:rPr>
          <w:rStyle w:val="4"/>
          <w:color w:val="000000"/>
        </w:rPr>
        <w:t>свидетельств о регистрации транспортных средств и паспортов транспортных средств, с использованием которых осуществляется (предполагается осуществлять) перемещение задержанного маломерного судна на специализированную стоянку;</w:t>
      </w:r>
    </w:p>
    <w:p>
      <w:pPr>
        <w:pStyle w:val="411"/>
        <w:numPr>
          <w:ilvl w:val="0"/>
          <w:numId w:val="4"/>
        </w:numPr>
        <w:shd w:fill="FFFFFF" w:val="clear"/>
        <w:tabs>
          <w:tab w:val="clear" w:pos="708"/>
          <w:tab w:val="left" w:pos="1011" w:leader="none"/>
        </w:tabs>
        <w:spacing w:lineRule="exact" w:line="322"/>
        <w:ind w:left="0" w:right="0" w:firstLine="709"/>
        <w:jc w:val="both"/>
        <w:rPr/>
      </w:pPr>
      <w:r>
        <w:rPr>
          <w:rStyle w:val="4"/>
          <w:color w:val="000000"/>
        </w:rPr>
        <w:t>документов, подтверждающих право владения на любом законном праве специализированной стоянкой, и документов и (или) фотоматериалов, подтверждающих соответствие территории для хранения задержанных транспортных средств требованиям пункта 5 статьи 2 Закона Владимирской области от 27.06.2012 № 62-ОЗ «О порядке перемещения задержанных транспортных средств на специализированную стоянку, их хранения, оплаты стоимости перемещения и хранения, а также возврата задержанных транспортных средств».</w:t>
      </w:r>
    </w:p>
    <w:p>
      <w:pPr>
        <w:pStyle w:val="411"/>
        <w:numPr>
          <w:ilvl w:val="2"/>
          <w:numId w:val="2"/>
        </w:numPr>
        <w:shd w:fill="FFFFFF" w:val="clear"/>
        <w:tabs>
          <w:tab w:val="clear" w:pos="708"/>
          <w:tab w:val="left" w:pos="1496" w:leader="none"/>
        </w:tabs>
        <w:spacing w:lineRule="exact" w:line="322"/>
        <w:ind w:left="0" w:right="0" w:firstLine="740"/>
        <w:jc w:val="both"/>
        <w:rPr/>
      </w:pPr>
      <w:bookmarkStart w:id="11" w:name="bookmark13"/>
      <w:r>
        <w:rPr>
          <w:rStyle w:val="4"/>
          <w:color w:val="000000"/>
        </w:rPr>
        <w:t>Документ, подтверждающий полномочия лица на осуществление действий от имени заявителя (в случае необходимости).</w:t>
      </w:r>
      <w:bookmarkEnd w:id="11"/>
    </w:p>
    <w:p>
      <w:pPr>
        <w:pStyle w:val="411"/>
        <w:numPr>
          <w:ilvl w:val="2"/>
          <w:numId w:val="2"/>
        </w:numPr>
        <w:shd w:fill="FFFFFF" w:val="clear"/>
        <w:tabs>
          <w:tab w:val="clear" w:pos="708"/>
          <w:tab w:val="left" w:pos="1496" w:leader="none"/>
        </w:tabs>
        <w:spacing w:lineRule="exact" w:line="322"/>
        <w:ind w:left="0" w:right="0" w:firstLine="740"/>
        <w:jc w:val="both"/>
        <w:rPr/>
      </w:pPr>
      <w:hyperlink w:anchor="bookmark13">
        <w:r>
          <w:rPr>
            <w:color w:val="000000"/>
            <w:sz w:val="28"/>
            <w:szCs w:val="28"/>
            <w:u w:val="none"/>
            <w:shd w:fill="FFFFFF" w:val="clear"/>
          </w:rPr>
          <w:t xml:space="preserve">Согласие </w:t>
        </w:r>
      </w:hyperlink>
      <w:r>
        <w:rPr>
          <w:rStyle w:val="4"/>
          <w:color w:val="000000"/>
        </w:rPr>
        <w:t>на обработку персональных данных юридического лица (инди</w:t>
        <w:softHyphen/>
        <w:t>видуального предпринимателя) согласно приложению № 2 к настоящей документа</w:t>
        <w:softHyphen/>
        <w:t>ции.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84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Требовать от заявителя представления документов, не предусмотренных пунктами</w:t>
      </w:r>
      <w:hyperlink r:id="rId8">
        <w:r>
          <w:rPr>
            <w:color w:val="000000"/>
            <w:u w:val="none"/>
          </w:rPr>
          <w:t xml:space="preserve"> 8.</w:t>
        </w:r>
      </w:hyperlink>
      <w:r>
        <w:rPr>
          <w:rStyle w:val="4"/>
          <w:color w:val="000000"/>
        </w:rPr>
        <w:t>1 и 8.4 настоящей документации, не допускается.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Заявка на участие в аукционе и прилагаемые к ней документы должны быть сформированы в единый пакет документов, который должен быть прошит, пронумерован и скреплен печатью заявителя (при ее наличии).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На обратной стороне последнего листа комплекта документов с заявкой на участие в аукционе должна быть надпись «прошито, пронумеровано и скреплено печатью ___ листов», данная надпись заверяется подписью и печатью (при ее наличии) заявителя таким образом, чтобы исключалась возможность изъятия, замены или добавления документов в такой комплект без нарушения прошивки, печати (при ее наличии) и подписи заявителя и нумерации листов.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/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742" w:leader="none"/>
        </w:tabs>
        <w:spacing w:lineRule="exact" w:line="280" w:before="0" w:after="0"/>
        <w:ind w:left="420" w:right="0" w:hanging="0"/>
        <w:jc w:val="both"/>
        <w:rPr/>
      </w:pPr>
      <w:bookmarkStart w:id="12" w:name="bookmark14"/>
      <w:r>
        <w:rPr>
          <w:rStyle w:val="12"/>
          <w:color w:val="000000"/>
        </w:rPr>
        <w:t>Требования к способу передачи и окончательный срок подачи заявок на</w:t>
      </w:r>
      <w:bookmarkEnd w:id="12"/>
    </w:p>
    <w:p>
      <w:pPr>
        <w:pStyle w:val="121"/>
        <w:keepNext w:val="true"/>
        <w:keepLines/>
        <w:shd w:fill="FFFFFF" w:val="clear"/>
        <w:spacing w:lineRule="exact" w:line="280" w:before="0" w:after="299"/>
        <w:rPr/>
      </w:pPr>
      <w:bookmarkStart w:id="13" w:name="bookmark15"/>
      <w:r>
        <w:rPr>
          <w:rStyle w:val="12"/>
          <w:color w:val="000000"/>
        </w:rPr>
        <w:t>участие в аукционе.</w:t>
      </w:r>
      <w:bookmarkEnd w:id="13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Для участия в аукционе заявители представляют в администрацию района в срок, указанный в извещении о проведении аукциона, и в соответствии с установленными в 8 разделе настоящей документации требованиями заявку на участие в аукционе с прилагаемыми документами на участие в аукционе на бумажном и электронном носителе непосредственно в администрацию района или почтовым отправлением.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При выявлении разночтений в представленных в электронном и бумажном виде документах дальнейшее рассмотрение заявки на участие в аукционе осуществляется на основании бумажной версии.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Прием заявок на участие в аукционе осуществляется администрацией района по адресу указанному в извещении о проведении аукциона в день начала и день окончания приема заявок на участие в аукционе, указанных в извещении о проведении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Заявитель вправе подать не более 1 заявки на участие в аукционе в отношении предмета аукциона. Представление этой заявки подтверждает согласие заявителя с извещением о проведении аукциона и документацией об аукционе.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Заявка на участие в аукционе, поступившая в срок, указанный в извещении о проведении аукциона, регистрируется в журнале приема заявок в день поступления. По требованию заявителя администрация района выдает расписку в получении его заявки на участие в аукционе с указанием даты и времени ее получения.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Заявка на участие в аукционе, полученная после даты и времени окончания приема таких заявок, указанных в извещении о проведении аукциона, не рассматривается и в тот же день возвращается заявителю.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71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В случае отправки заявки на участие в аукционе через почтовую связь, она должна быть направлена как почтовое отправление с уведомлением о вручении. При этом заявитель должен направить конверт с заявкой заблаговременно, с таким расчетом, чтобы он был получен администрацией района не позднее даты и времени, указанных в извещении о проведении аукциона. Администрация района не несет ответственности перед заявителем за возможное нарушение сроков почтовой доставки. Датой получения заявки считается дата поступления в администрацию района конверта с заявкой, указанная в уведомлении о вручении почтового отправления.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Администрация района принимает меры по обеспечению сохранности представленных заявителями заявок на участие в аукционе.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237" w:leader="none"/>
        </w:tabs>
        <w:spacing w:lineRule="exact" w:line="322" w:before="0" w:after="333"/>
        <w:ind w:left="0" w:right="0" w:firstLine="760"/>
        <w:jc w:val="both"/>
        <w:rPr/>
      </w:pPr>
      <w:r>
        <w:rPr>
          <w:rStyle w:val="4"/>
          <w:color w:val="000000"/>
        </w:rPr>
        <w:t>В случае если подана одна заявка на участие в аукционе или не подано ни одной такой заявки, аукцион признается несостоявшимся.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1217" w:leader="none"/>
        </w:tabs>
        <w:spacing w:lineRule="exact" w:line="280" w:before="0" w:after="299"/>
        <w:ind w:left="0" w:right="0" w:firstLine="760"/>
        <w:jc w:val="both"/>
        <w:rPr/>
      </w:pPr>
      <w:bookmarkStart w:id="14" w:name="bookmark16"/>
      <w:r>
        <w:rPr>
          <w:rStyle w:val="12"/>
          <w:color w:val="000000"/>
        </w:rPr>
        <w:t>Отзыв заявки на участие в аукционе и внесение в нее изменений.</w:t>
      </w:r>
      <w:bookmarkEnd w:id="14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Заявитель, подавший заявку на участие в аукционе, вправе ее отозвать в любое время до окончания срока подачи таких заявок, путем представления в администрацию района письменного заявления об отзыве данной заявки.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Письменное заявление об отзыве заявки на участие в аукционе регистрируется в день поступления в администрацию района.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Возврат заявки осуществляется в течение 1 часа, с момента обращения, непосредственно заявителю на руки, при условии ожидания заявителем ее выдачи, либо в течение десяти рабочих дней - путем направления заказного почтового отправления по адресу указанному в заявлении о возврате заявки.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При возврате заявки лицо, ее получающее, расписывается в журнале приема заявок под записью о ее возврате.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Изменение заявки на участие в аукционе осуществляется путем отзыва ранее поданной заявки на участие в аукционе в порядке указанном в пунктах 10.1 - 10.4 настоящей документации, и представления в администрацию района новой заявки на участие в аукционе до окончания срока и времени их приема.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 w:before="0" w:after="333"/>
        <w:ind w:left="0" w:right="0" w:firstLine="760"/>
        <w:jc w:val="both"/>
        <w:rPr/>
      </w:pPr>
      <w:r>
        <w:rPr>
          <w:rStyle w:val="4"/>
          <w:color w:val="000000"/>
        </w:rPr>
        <w:t>Повторно поданная заявка на участие в аукционе регистрируется в день поступления в администрацию района.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3180" w:leader="none"/>
        </w:tabs>
        <w:spacing w:lineRule="exact" w:line="280" w:before="0" w:after="304"/>
        <w:ind w:left="2740" w:right="0" w:hanging="0"/>
        <w:jc w:val="both"/>
        <w:rPr/>
      </w:pPr>
      <w:bookmarkStart w:id="15" w:name="bookmark17"/>
      <w:r>
        <w:rPr>
          <w:rStyle w:val="12"/>
          <w:color w:val="000000"/>
        </w:rPr>
        <w:t>Соблюдение конфиденциальности.</w:t>
      </w:r>
      <w:bookmarkEnd w:id="15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579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Информация относительно заявителей, состава и содержания поступивших в администрацию района заявок на участие в аукционе, не подлежит разглашению и представлению заявителям и участникам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 w:before="0" w:after="333"/>
        <w:ind w:left="0" w:right="0" w:firstLine="760"/>
        <w:jc w:val="both"/>
        <w:rPr/>
      </w:pPr>
      <w:r>
        <w:rPr>
          <w:rStyle w:val="4"/>
          <w:color w:val="000000"/>
        </w:rPr>
        <w:t>Ни один из заявителей и участников аукциона не должен вступать в контакты с должностными лицами администрации района и членами аукционной комиссии (в письменном форме, в форме электронного документа или в устной форме) по вопросам, связанным с представлением информации о заявителях, состава и содержания поступивших в администрацию района заявок на участие в аукционе.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2569" w:leader="none"/>
        </w:tabs>
        <w:spacing w:lineRule="exact" w:line="280" w:before="0" w:after="299"/>
        <w:ind w:left="2120" w:right="0" w:hanging="0"/>
        <w:jc w:val="both"/>
        <w:rPr/>
      </w:pPr>
      <w:bookmarkStart w:id="16" w:name="bookmark18"/>
      <w:r>
        <w:rPr>
          <w:rStyle w:val="12"/>
          <w:color w:val="000000"/>
        </w:rPr>
        <w:t>Признание заявителя участником аукциона.</w:t>
      </w:r>
      <w:bookmarkEnd w:id="16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9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Аукционная комиссия рассматривает заявки на участие в аукционе на соответствие требованиям, установленным в разделе 8 настоящей документации, а также на соответствие заявителей требованиям, установленным в разделе 3 настоящей документации. Срок рассмотрения заявок на участие в аукционе не может превышать десяти рабочих дней со дня окончания срока их подачи.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89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На основании результатов рассмотрения заявок на участие в аукционе аукционная комиссия принимает решение о допуске к участию в аукционе заявителя и признании заявителя, подавшего заявку на участие в аукционе, участником аукциона или об отказе в допуске заявителя к участию в аукционе в порядке и по основаниям, которые предусмотрены в разделе 4 настоящей документации.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89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Протокол рассмотрения заявок на участие в аукционе подписывается всеми присутствующими на заседании членами аукционной комиссии в день окончания срока рассмотрения заявок на участие в аукционе и утверждается председателем аукционной комиссии. В протоколе указываются:</w:t>
      </w:r>
    </w:p>
    <w:p>
      <w:pPr>
        <w:pStyle w:val="411"/>
        <w:shd w:fill="FFFFFF" w:val="clear"/>
        <w:tabs>
          <w:tab w:val="clear" w:pos="708"/>
          <w:tab w:val="left" w:pos="1047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а)</w:t>
        <w:tab/>
        <w:t>сведения о зарегистрированных заявках на участие в аукционе с указанием имен (наименований) заявителей;</w:t>
      </w:r>
    </w:p>
    <w:p>
      <w:pPr>
        <w:pStyle w:val="411"/>
        <w:shd w:fill="FFFFFF" w:val="clear"/>
        <w:tabs>
          <w:tab w:val="clear" w:pos="708"/>
          <w:tab w:val="left" w:pos="111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б)</w:t>
        <w:tab/>
        <w:t>дата подачи заявок на участие в аукционе;</w:t>
      </w:r>
    </w:p>
    <w:p>
      <w:pPr>
        <w:pStyle w:val="411"/>
        <w:shd w:fill="FFFFFF" w:val="clear"/>
        <w:tabs>
          <w:tab w:val="clear" w:pos="708"/>
          <w:tab w:val="left" w:pos="111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в)</w:t>
        <w:tab/>
        <w:t>сведения об отозванных заявках на участие в аукционе;</w:t>
      </w:r>
    </w:p>
    <w:p>
      <w:pPr>
        <w:pStyle w:val="411"/>
        <w:shd w:fill="FFFFFF" w:val="clear"/>
        <w:tabs>
          <w:tab w:val="clear" w:pos="708"/>
          <w:tab w:val="left" w:pos="111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г)</w:t>
        <w:tab/>
        <w:t>имена (наименования) заявителей, признанных участниками аукциона;</w:t>
      </w:r>
    </w:p>
    <w:p>
      <w:pPr>
        <w:pStyle w:val="411"/>
        <w:shd w:fill="FFFFFF" w:val="clear"/>
        <w:tabs>
          <w:tab w:val="clear" w:pos="708"/>
          <w:tab w:val="left" w:pos="107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д)</w:t>
        <w:tab/>
        <w:t>имена (наименования) заявителей, которым было отказано в признании их участниками аукциона, с указанием причин такого отказа.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89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В случае если подана одна заявка на участие в аукционе или не подано ни одной такой заявки, в протокол вносится запись о признании аукциона несостоявшимся.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89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аукционе, аукцион признается несостоявшимся.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89" w:leader="none"/>
        </w:tabs>
        <w:spacing w:lineRule="exact" w:line="322" w:before="0" w:after="333"/>
        <w:ind w:left="0" w:right="0" w:firstLine="760"/>
        <w:jc w:val="both"/>
        <w:rPr/>
      </w:pPr>
      <w:r>
        <w:rPr>
          <w:rStyle w:val="4"/>
          <w:color w:val="000000"/>
        </w:rPr>
        <w:t>Протокол рассмотрения заявок на участие в аукционе в день окончания их рассмотрения размещается организатором аукциона на своем официальном сайте.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3827" w:leader="none"/>
        </w:tabs>
        <w:spacing w:lineRule="exact" w:line="280" w:before="0" w:after="239"/>
        <w:ind w:left="3380" w:right="0" w:hanging="0"/>
        <w:jc w:val="both"/>
        <w:rPr/>
      </w:pPr>
      <w:bookmarkStart w:id="17" w:name="bookmark19"/>
      <w:r>
        <w:rPr>
          <w:rStyle w:val="12"/>
          <w:color w:val="000000"/>
        </w:rPr>
        <w:t>Получение информации.</w:t>
      </w:r>
      <w:bookmarkEnd w:id="17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89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 xml:space="preserve">Администрация района, аукционная комиссия вправе запрашивать информацию и документы в целях проверки соответствия участника аукциона требованиям, указанным в подпунктах «а», «б» пункта </w:t>
      </w:r>
      <w:r>
        <w:rPr>
          <w:rStyle w:val="42"/>
          <w:color w:val="000000"/>
        </w:rPr>
        <w:t xml:space="preserve">3.2 </w:t>
      </w:r>
      <w:r>
        <w:rPr>
          <w:rStyle w:val="4"/>
          <w:color w:val="000000"/>
        </w:rPr>
        <w:t>настоящей документации, у органов государственной власти и иных органов, за исключением лиц, подавших заявку на участие в соответствующем аукционе либо посредством обращения к открытым информационным ресурсам, размещаемым в информационно</w:t>
        <w:softHyphen/>
        <w:t>-коммуникационной сети «Интернет». При этом администрация района, аукционная комиссия не вправе возлагать на участников аукциона обязанность подтверждать соответствие требованиям, указанным в подпунктах «а», «б» пункта 3.2 настоящей документации.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389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Участник аукциона вправе по собственной инициативе представить в администрацию района информацию и документы в целях подтверждения его соответствия требованиям, указанным в подпунктах «а», «б» пункта 3.2 настоящей документации.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3412" w:leader="none"/>
        </w:tabs>
        <w:spacing w:lineRule="exact" w:line="280" w:before="0" w:after="304"/>
        <w:ind w:left="2960" w:right="0" w:hanging="0"/>
        <w:jc w:val="both"/>
        <w:rPr/>
      </w:pPr>
      <w:bookmarkStart w:id="18" w:name="bookmark20"/>
      <w:r>
        <w:rPr>
          <w:rStyle w:val="12"/>
          <w:color w:val="000000"/>
        </w:rPr>
        <w:t>Порядок проведения аукциона.</w:t>
      </w:r>
      <w:bookmarkEnd w:id="18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07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В аукционе могут участвовать только заявители, признанные участниками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07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Аукцион проводится в присутствии членов аукционной комиссии и участников аукциона (их представителей).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07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Аукцион проводится путем понижения начальной максимальной цены аукциона на «шаг аукциона», установленный в извещении о проведении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14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Аукцион проводится в следующем порядке:</w:t>
      </w:r>
    </w:p>
    <w:p>
      <w:pPr>
        <w:pStyle w:val="411"/>
        <w:numPr>
          <w:ilvl w:val="0"/>
          <w:numId w:val="5"/>
        </w:numPr>
        <w:shd w:fill="FFFFFF" w:val="clear"/>
        <w:tabs>
          <w:tab w:val="clear" w:pos="708"/>
          <w:tab w:val="left" w:pos="123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администрация района непосредственно перед началом проведения аукциона регистрирует явившихся на аукцион участников аукциона (их представителей). Регистрация начинается за один час до начала проведения аукциона и заканчивается за пять минут до начала проведения аукциона. Список зарегистрированных участников аукциона вручается председателю аукционной комиссии. При регистрации участникам аукциона (их представителям) выдаются пронумерованные карточки (далее - карточки);</w:t>
      </w:r>
    </w:p>
    <w:p>
      <w:pPr>
        <w:pStyle w:val="411"/>
        <w:numPr>
          <w:ilvl w:val="0"/>
          <w:numId w:val="5"/>
        </w:numPr>
        <w:shd w:fill="FFFFFF" w:val="clear"/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аукцион начинается с объявления аукционистом начала проведения аукциона, начальной максимальной цены аукциона, «шага аукциона», после чего аукционист предлагает участникам аукциона заявлять свои предложения о цене аукциона;</w:t>
      </w:r>
    </w:p>
    <w:p>
      <w:pPr>
        <w:pStyle w:val="411"/>
        <w:numPr>
          <w:ilvl w:val="0"/>
          <w:numId w:val="5"/>
        </w:numPr>
        <w:shd w:fill="FFFFFF" w:val="clear"/>
        <w:tabs>
          <w:tab w:val="clear" w:pos="708"/>
          <w:tab w:val="left" w:pos="123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участник аукциона после объявления аукционистом начальной максимальной цены аукциона и цены аукциона, уменьшенной в соответствии с «шагом аукциона», поднимает карточку, в случае если он согласен с объявленной ценой аукциона;</w:t>
      </w:r>
    </w:p>
    <w:p>
      <w:pPr>
        <w:pStyle w:val="411"/>
        <w:numPr>
          <w:ilvl w:val="0"/>
          <w:numId w:val="5"/>
        </w:numPr>
        <w:shd w:fill="FFFFFF" w:val="clear"/>
        <w:tabs>
          <w:tab w:val="clear" w:pos="708"/>
          <w:tab w:val="left" w:pos="1066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аукционист объявляет номер карточки участника аукциона, который первым поднял карточку после объявления аукционистом начальной максимальной цены аукциона и цены аукциона, уменьшенной в соответствии с «шагом аукциона», а также новую цену аукциона, уменьшенную в соответствии с «шагом аукциона»;</w:t>
      </w:r>
    </w:p>
    <w:p>
      <w:pPr>
        <w:pStyle w:val="411"/>
        <w:numPr>
          <w:ilvl w:val="0"/>
          <w:numId w:val="5"/>
        </w:numPr>
        <w:shd w:fill="FFFFFF" w:val="clear"/>
        <w:tabs>
          <w:tab w:val="clear" w:pos="708"/>
          <w:tab w:val="left" w:pos="1071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в случае если после 3-кратного объявления последнего предложения о цене аукциона никто из участников аукциона не представил предложение о более низкой цене аукциона, аукцион считается завершенным. В этом случае аукционист объявляет об окончании проведения аукциона, последнее предложение о цене аукциона и наименование участника аукциона, сделавшего последнее предложение о цене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07" w:leader="none"/>
        </w:tabs>
        <w:spacing w:lineRule="exact" w:line="322" w:before="0" w:after="273"/>
        <w:ind w:left="0" w:right="0" w:firstLine="760"/>
        <w:jc w:val="both"/>
        <w:rPr/>
      </w:pPr>
      <w:r>
        <w:rPr>
          <w:rStyle w:val="4"/>
          <w:color w:val="000000"/>
        </w:rPr>
        <w:t>Победителем аукциона признается участник, предложивший наиболее низкий уровень тарифа.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3127" w:leader="none"/>
        </w:tabs>
        <w:spacing w:lineRule="exact" w:line="280" w:before="0" w:after="299"/>
        <w:ind w:left="2680" w:right="0" w:hanging="0"/>
        <w:jc w:val="both"/>
        <w:rPr/>
      </w:pPr>
      <w:bookmarkStart w:id="19" w:name="bookmark21"/>
      <w:r>
        <w:rPr>
          <w:rStyle w:val="12"/>
          <w:color w:val="000000"/>
        </w:rPr>
        <w:t>Оформление результатов аукциона.</w:t>
      </w:r>
      <w:bookmarkEnd w:id="19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07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Аукционная комиссия объявляет последнее предложение о цене аукциона и участника аукциона его сделавшего.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07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Аукционная комиссия ведет протокол аукциона, в котором указываются место, дата и время проведения аукциона, участники аукциона, начальная максимальная цена аукциона, последнее предложение о цене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2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Протокол аукциона подписывается в день проведения аукциона всеми присутствующими членами аукционной комиссии и победителем аукциона или членами аукционной комиссии, в случае, если аукцион признан несостоявшимся.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2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Протокол аукциона составляется в двух экземплярах, один из которых остается в администрации района, другой представляется в Министерство государственного регулирования цен и тарифов Владимирской области в течение трех рабочих дней после дня проведения аукциона в электронном виде и на бумажном носителе для установления тарифов на перемещение и хранение задержанных маломерных судов на территории муниципального образования Юрьев – Польский район.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61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Протокол аукциона размещается администрацией района на официальном сайте не позднее одного рабочего дня, следующего за днем принятия решения об утверждении результатов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2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Администрация района принимает решение об утверждении результатов аукциона не позднее одного рабочего дня с даты подписания протокола аукциона и размещает информацию об итогах аукциона на своем официальном сайте не позднее одного рабочего дня, следующего за днем принятия решения об утверждении результатов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2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Копия решения администрации района об утверждении результатов аукциона направляется в Министерство государственного регулирования цен и тарифов Владимирской области одновременно с протоколом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28" w:leader="none"/>
        </w:tabs>
        <w:spacing w:lineRule="exact" w:line="322" w:before="0" w:after="273"/>
        <w:ind w:left="0" w:right="0" w:firstLine="760"/>
        <w:jc w:val="both"/>
        <w:rPr/>
      </w:pPr>
      <w:r>
        <w:rPr>
          <w:rStyle w:val="4"/>
          <w:color w:val="000000"/>
        </w:rPr>
        <w:t>В течение трех рабочих дней со дня подведения итогов аукциона администрация района направляет победителю аукциона проект договора, заключаемого по итогам аукциона. Договор должен быть подписан победителем аукциона в срок не позднее десяти дней со дня размещения итогов аукциона.</w:t>
      </w:r>
    </w:p>
    <w:p>
      <w:pPr>
        <w:pStyle w:val="121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3527" w:leader="none"/>
        </w:tabs>
        <w:spacing w:lineRule="exact" w:line="280" w:before="0" w:after="299"/>
        <w:ind w:left="3080" w:right="0" w:hanging="0"/>
        <w:jc w:val="both"/>
        <w:rPr/>
      </w:pPr>
      <w:bookmarkStart w:id="20" w:name="bookmark22"/>
      <w:r>
        <w:rPr>
          <w:rStyle w:val="12"/>
          <w:color w:val="000000"/>
        </w:rPr>
        <w:t>Заключительные положения.</w:t>
      </w:r>
      <w:bookmarkEnd w:id="20"/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2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Любой заявитель, участник аукциона имеет право по письменному запросу получить от администрации района копии документов, только в части информации, касающейся данного заявителя, участника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42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Выдача копий документов аукциона осуществляется администрацией в течение тридцати дней с даты регистрации письменного запроса, но не ранее подведения итогов аукциона.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61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Протоколы, составленные в ходе проведения аукциона, заявки, документация об аукционе, изменения, внесенные в извещение о проведении аукциона и документацию об аукционе, хранятся администрацией района не менее чем три года.</w:t>
      </w:r>
    </w:p>
    <w:p>
      <w:pPr>
        <w:pStyle w:val="411"/>
        <w:numPr>
          <w:ilvl w:val="1"/>
          <w:numId w:val="2"/>
        </w:numPr>
        <w:shd w:fill="FFFFFF" w:val="clear"/>
        <w:tabs>
          <w:tab w:val="clear" w:pos="708"/>
          <w:tab w:val="left" w:pos="1618" w:leader="none"/>
        </w:tabs>
        <w:spacing w:lineRule="exact" w:line="322"/>
        <w:ind w:left="0" w:right="0" w:firstLine="760"/>
        <w:jc w:val="both"/>
        <w:rPr/>
      </w:pPr>
      <w:r>
        <w:rPr>
          <w:rStyle w:val="4"/>
          <w:color w:val="000000"/>
        </w:rPr>
        <w:t>Любой заявитель, участник аукциона имеет право в порядке, предусмотренном действующим законодательством Российской Федерации, обжаловать действия (бездействие) администрации района, аукционной комиссии.</w:t>
      </w:r>
      <w:r>
        <w:br w:type="page"/>
      </w:r>
    </w:p>
    <w:p>
      <w:pPr>
        <w:pStyle w:val="411"/>
        <w:shd w:fill="FFFFFF" w:val="clear"/>
        <w:spacing w:lineRule="exact" w:line="322" w:before="0" w:after="600"/>
        <w:ind w:left="4536" w:right="0" w:hanging="0"/>
        <w:rPr/>
      </w:pPr>
      <w:r>
        <w:rPr>
          <w:rStyle w:val="4"/>
          <w:color w:val="000000"/>
        </w:rPr>
        <w:t xml:space="preserve">Приложение № 1 к документации на проведение аукциона по выбору исполнителя услуг по перемещению и хранению задержанных маломерных судов на территории Юрьев – Польского района </w:t>
      </w:r>
    </w:p>
    <w:p>
      <w:pPr>
        <w:pStyle w:val="121"/>
        <w:keepNext w:val="true"/>
        <w:keepLines/>
        <w:shd w:fill="FFFFFF" w:val="clear"/>
        <w:spacing w:lineRule="exact" w:line="322" w:before="0" w:after="0"/>
        <w:ind w:left="20" w:right="0" w:hanging="0"/>
        <w:rPr/>
      </w:pPr>
      <w:bookmarkStart w:id="21" w:name="bookmark23"/>
      <w:r>
        <w:rPr>
          <w:rStyle w:val="12"/>
          <w:color w:val="000000"/>
        </w:rPr>
        <w:t>Заявка</w:t>
      </w:r>
      <w:bookmarkEnd w:id="21"/>
    </w:p>
    <w:p>
      <w:pPr>
        <w:pStyle w:val="411"/>
        <w:shd w:fill="FFFFFF" w:val="clear"/>
        <w:spacing w:lineRule="exact" w:line="322" w:before="0" w:after="562"/>
        <w:ind w:left="20" w:right="0" w:hanging="0"/>
        <w:rPr/>
      </w:pPr>
      <w:r>
        <w:rPr>
          <w:rStyle w:val="4"/>
          <w:color w:val="000000"/>
        </w:rPr>
        <w:t>на участие в аукционе по выбору исполнителя услуг</w:t>
        <w:br/>
        <w:t>по перемещению и хранению задержанных маломерных судов</w:t>
        <w:br/>
        <w:t>на территории Юрьев – Польского района</w:t>
      </w:r>
    </w:p>
    <w:p>
      <w:pPr>
        <w:pStyle w:val="411"/>
        <w:shd w:fill="FFFFFF" w:val="clear"/>
        <w:tabs>
          <w:tab w:val="clear" w:pos="708"/>
          <w:tab w:val="left" w:pos="9931" w:leader="underscore"/>
        </w:tabs>
        <w:spacing w:lineRule="exact" w:line="370" w:before="0" w:after="432"/>
        <w:ind w:left="0" w:right="0" w:hanging="0"/>
        <w:jc w:val="both"/>
        <w:rPr/>
      </w:pPr>
      <w:r>
        <w:rPr>
          <w:rStyle w:val="4"/>
          <w:color w:val="000000"/>
        </w:rPr>
        <w:t>Полное и сокращенное наименование юридического лица / фамилия, имя, отчество индивидуального предпринимателя:</w:t>
        <w:tab/>
      </w:r>
    </w:p>
    <w:p>
      <w:pPr>
        <w:pStyle w:val="411"/>
        <w:shd w:fill="FFFFFF" w:val="clear"/>
        <w:spacing w:lineRule="exact" w:line="280" w:before="0" w:after="522"/>
        <w:ind w:left="0" w:right="0" w:hanging="0"/>
        <w:jc w:val="both"/>
        <w:rPr/>
      </w:pPr>
      <w:r>
        <w:rPr>
          <w:rStyle w:val="4"/>
          <w:color w:val="000000"/>
        </w:rPr>
        <w:t>Основной государственный регистрационный номер:______________________</w:t>
      </w:r>
    </w:p>
    <w:p>
      <w:pPr>
        <w:pStyle w:val="411"/>
        <w:shd w:fill="FFFFFF" w:val="clear"/>
        <w:tabs>
          <w:tab w:val="clear" w:pos="708"/>
          <w:tab w:val="left" w:pos="9931" w:leader="underscore"/>
        </w:tabs>
        <w:spacing w:lineRule="exact" w:line="280" w:before="0" w:after="210"/>
        <w:ind w:left="0" w:right="0" w:hanging="0"/>
        <w:jc w:val="both"/>
        <w:rPr/>
      </w:pPr>
      <w:r>
        <w:rPr>
          <w:rStyle w:val="4"/>
          <w:color w:val="000000"/>
        </w:rPr>
        <w:t>Идентификационный номер налогоплательщика:</w:t>
        <w:tab/>
      </w:r>
    </w:p>
    <w:p>
      <w:pPr>
        <w:pStyle w:val="411"/>
        <w:shd w:fill="FFFFFF" w:val="clear"/>
        <w:spacing w:lineRule="exact" w:line="370"/>
        <w:ind w:left="0" w:right="0" w:hanging="0"/>
        <w:jc w:val="both"/>
        <w:rPr/>
      </w:pPr>
      <w:r>
        <w:rPr>
          <w:rStyle w:val="4"/>
          <w:color w:val="000000"/>
        </w:rPr>
        <w:t>Адрес места нахождения юридического лица / места жительства индивидуального</w:t>
      </w:r>
    </w:p>
    <w:p>
      <w:pPr>
        <w:pStyle w:val="411"/>
        <w:shd w:fill="FFFFFF" w:val="clear"/>
        <w:tabs>
          <w:tab w:val="clear" w:pos="708"/>
          <w:tab w:val="left" w:pos="9931" w:leader="underscore"/>
        </w:tabs>
        <w:spacing w:lineRule="exact" w:line="370"/>
        <w:ind w:left="0" w:right="0" w:hanging="0"/>
        <w:jc w:val="both"/>
        <w:rPr/>
      </w:pPr>
      <w:r>
        <w:rPr>
          <w:rStyle w:val="4"/>
          <w:color w:val="000000"/>
        </w:rPr>
        <w:t>предпринимателя:</w:t>
        <w:tab/>
      </w:r>
    </w:p>
    <w:p>
      <w:pPr>
        <w:pStyle w:val="411"/>
        <w:shd w:fill="FFFFFF" w:val="clear"/>
        <w:tabs>
          <w:tab w:val="clear" w:pos="708"/>
          <w:tab w:val="left" w:pos="9931" w:leader="underscore"/>
        </w:tabs>
        <w:spacing w:lineRule="exact" w:line="370"/>
        <w:ind w:left="0" w:right="0" w:hanging="0"/>
        <w:jc w:val="both"/>
        <w:rPr/>
      </w:pPr>
      <w:r>
        <w:rPr>
          <w:rStyle w:val="4"/>
          <w:color w:val="000000"/>
        </w:rPr>
        <w:t>Контактные телефоны:</w:t>
        <w:tab/>
      </w:r>
    </w:p>
    <w:p>
      <w:pPr>
        <w:pStyle w:val="411"/>
        <w:shd w:fill="FFFFFF" w:val="clear"/>
        <w:tabs>
          <w:tab w:val="clear" w:pos="708"/>
          <w:tab w:val="left" w:pos="9931" w:leader="underscore"/>
        </w:tabs>
        <w:spacing w:lineRule="exact" w:line="280" w:before="0" w:after="92"/>
        <w:ind w:left="0" w:right="0" w:hanging="0"/>
        <w:jc w:val="both"/>
        <w:rPr/>
      </w:pPr>
      <w:r>
        <w:rPr>
          <w:rStyle w:val="4"/>
          <w:color w:val="000000"/>
        </w:rPr>
        <w:t>Адрес электронной почты (не обязательно):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Настоящая Заявка выражает намерение  ____________________________________________________________________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(наименование заявителя)</w:t>
      </w:r>
    </w:p>
    <w:p>
      <w:pPr>
        <w:pStyle w:val="411"/>
        <w:shd w:fill="FFFFFF" w:val="clear"/>
        <w:spacing w:lineRule="exact" w:line="322"/>
        <w:ind w:left="20" w:right="0" w:hanging="0"/>
        <w:jc w:val="both"/>
        <w:rPr/>
      </w:pPr>
      <w:r>
        <w:rPr>
          <w:rStyle w:val="4"/>
          <w:color w:val="000000"/>
        </w:rPr>
        <w:t>принять участие в аукционе, проводимом на условиях, указанных в извещении о проведении аукциона по выбору исполнителя услуг по перемещению и хранению задержанных маломерных судов на территории Юрьев – Польского района, утвержденных распоряжением администрации муниципального образования Юрьев – Польский район от «__» _________</w:t>
        <w:tab/>
        <w:t xml:space="preserve"> 20___ года №</w:t>
        <w:tab/>
        <w:t>, размещенным на официальном сайте муниципального образования Юрьев – Польский район.</w:t>
      </w:r>
    </w:p>
    <w:p>
      <w:pPr>
        <w:pStyle w:val="411"/>
        <w:shd w:fill="FFFFFF" w:val="clear"/>
        <w:spacing w:lineRule="exact" w:line="322"/>
        <w:ind w:left="20" w:right="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 / _____________________</w:t>
      </w:r>
    </w:p>
    <w:p>
      <w:pPr>
        <w:pStyle w:val="411"/>
        <w:shd w:fill="FFFFFF" w:val="clear"/>
        <w:spacing w:lineRule="exact" w:line="280"/>
        <w:ind w:left="0" w:right="0" w:hanging="0"/>
        <w:jc w:val="both"/>
        <w:rPr/>
      </w:pPr>
      <w:r>
        <w:rPr>
          <w:rStyle w:val="4"/>
          <w:color w:val="000000"/>
          <w:sz w:val="20"/>
          <w:szCs w:val="20"/>
        </w:rPr>
        <w:t>(подпись заявителя, представителя заявителя)</w:t>
      </w:r>
    </w:p>
    <w:p>
      <w:pPr>
        <w:pStyle w:val="411"/>
        <w:shd w:fill="FFFFFF" w:val="clear"/>
        <w:spacing w:lineRule="exact" w:line="280" w:before="0" w:after="32"/>
        <w:ind w:left="0" w:right="0" w:hanging="0"/>
        <w:jc w:val="both"/>
        <w:rPr/>
      </w:pPr>
      <w:r>
        <w:rPr>
          <w:rStyle w:val="4"/>
          <w:color w:val="000000"/>
          <w:sz w:val="20"/>
          <w:szCs w:val="20"/>
        </w:rPr>
        <w:t>М.П. (при наличии)</w:t>
      </w:r>
    </w:p>
    <w:p>
      <w:pPr>
        <w:pStyle w:val="411"/>
        <w:shd w:fill="FFFFFF" w:val="clear"/>
        <w:tabs>
          <w:tab w:val="clear" w:pos="708"/>
          <w:tab w:val="left" w:pos="7351" w:leader="none"/>
          <w:tab w:val="left" w:pos="9310" w:leader="none"/>
          <w:tab w:val="left" w:pos="10044" w:leader="none"/>
        </w:tabs>
        <w:spacing w:lineRule="exact" w:line="280" w:before="0" w:after="544"/>
        <w:ind w:left="0" w:right="0" w:hanging="0"/>
        <w:jc w:val="both"/>
        <w:rPr/>
      </w:pPr>
      <w:r>
        <w:rPr>
          <w:rStyle w:val="4"/>
          <w:color w:val="000000"/>
        </w:rPr>
        <w:t xml:space="preserve">                                                                                               </w:t>
      </w:r>
      <w:r>
        <w:rPr>
          <w:rStyle w:val="4"/>
          <w:color w:val="000000"/>
        </w:rPr>
        <w:t>«_____»________20___г.</w:t>
      </w:r>
      <w:r>
        <w:br w:type="page"/>
      </w:r>
    </w:p>
    <w:p>
      <w:pPr>
        <w:pStyle w:val="411"/>
        <w:shd w:fill="FFFFFF" w:val="clear"/>
        <w:spacing w:lineRule="exact" w:line="322"/>
        <w:ind w:left="5245" w:right="0" w:hanging="0"/>
        <w:rPr/>
      </w:pPr>
      <w:r>
        <w:rPr>
          <w:rStyle w:val="4"/>
          <w:color w:val="000000"/>
        </w:rPr>
        <w:t xml:space="preserve">Приложение № 2 к документации на проведение аукциона по выбору исполнителя услуг по перемещению и хранению задержанных маломерных судов на территории </w:t>
      </w:r>
    </w:p>
    <w:p>
      <w:pPr>
        <w:pStyle w:val="411"/>
        <w:shd w:fill="FFFFFF" w:val="clear"/>
        <w:spacing w:lineRule="exact" w:line="322"/>
        <w:ind w:left="5245" w:right="0" w:hanging="0"/>
        <w:rPr/>
      </w:pPr>
      <w:r>
        <w:rPr>
          <w:rStyle w:val="4"/>
          <w:color w:val="000000"/>
        </w:rPr>
        <w:t>Юрьев – Польского района</w:t>
      </w:r>
    </w:p>
    <w:p>
      <w:pPr>
        <w:pStyle w:val="411"/>
        <w:shd w:fill="FFFFFF" w:val="clear"/>
        <w:spacing w:lineRule="exact" w:line="322"/>
        <w:ind w:left="5245" w:right="0" w:hanging="0"/>
        <w:rPr/>
      </w:pPr>
      <w:r>
        <w:rPr/>
      </w:r>
    </w:p>
    <w:p>
      <w:pPr>
        <w:pStyle w:val="411"/>
        <w:shd w:fill="FFFFFF" w:val="clear"/>
        <w:spacing w:lineRule="exact" w:line="317" w:before="0" w:after="330"/>
        <w:ind w:left="20" w:right="0" w:hanging="0"/>
        <w:rPr/>
      </w:pPr>
      <w:r>
        <w:rPr/>
      </w:r>
    </w:p>
    <w:p>
      <w:pPr>
        <w:pStyle w:val="411"/>
        <w:shd w:fill="FFFFFF" w:val="clear"/>
        <w:spacing w:lineRule="exact" w:line="317" w:before="0" w:after="330"/>
        <w:ind w:left="20" w:right="0" w:hanging="0"/>
        <w:rPr/>
      </w:pPr>
      <w:r>
        <w:rPr>
          <w:rStyle w:val="4"/>
          <w:color w:val="000000"/>
        </w:rPr>
        <w:t>Согласие на обработку персональных данных</w:t>
        <w:br/>
        <w:t>юридического лица (индивидуального предпринимателя)-</w:t>
        <w:br/>
        <w:t xml:space="preserve"> заявителя на участие в аукционе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</w:t>
      </w:r>
    </w:p>
    <w:p>
      <w:pPr>
        <w:pStyle w:val="Normal"/>
        <w:jc w:val="center"/>
        <w:rPr/>
      </w:pPr>
      <w:r>
        <w:rPr/>
        <w:t>(Ф.И.О. полностью)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зарегистрированный(ая) по адресу:_____________________________________________________________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51"/>
        <w:shd w:fill="FFFFFF" w:val="clear"/>
        <w:spacing w:lineRule="exact" w:line="240" w:before="0" w:after="95"/>
        <w:ind w:left="20" w:right="0" w:hanging="0"/>
        <w:jc w:val="center"/>
        <w:rPr/>
      </w:pPr>
      <w:r>
        <w:rPr>
          <w:rStyle w:val="5"/>
          <w:color w:val="000000"/>
        </w:rPr>
        <w:t>(индекс и адрес регистрации согласно паспорту)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паспорт серии _________ № ________ выдан ________________________________</w:t>
      </w:r>
    </w:p>
    <w:p>
      <w:pPr>
        <w:pStyle w:val="Normal"/>
        <w:ind w:left="4956" w:right="0" w:firstLine="708"/>
        <w:rPr/>
      </w:pPr>
      <w:r>
        <w:rPr/>
        <w:t>(орган, выдавший паспорт, и дата выдачи)</w:t>
      </w:r>
    </w:p>
    <w:p>
      <w:pPr>
        <w:pStyle w:val="411"/>
        <w:shd w:fill="FFFFFF" w:val="clear"/>
        <w:tabs>
          <w:tab w:val="clear" w:pos="708"/>
          <w:tab w:val="left" w:pos="8026" w:leader="none"/>
        </w:tabs>
        <w:spacing w:lineRule="exact" w:line="322"/>
        <w:ind w:left="0" w:right="0" w:hanging="0"/>
        <w:jc w:val="both"/>
        <w:rPr/>
      </w:pPr>
      <w:r>
        <w:rPr>
          <w:rStyle w:val="4"/>
          <w:color w:val="000000"/>
        </w:rPr>
        <w:t>являясь заявителем на участие в аукционе по выбору исполнителя услуг по переме</w:t>
        <w:softHyphen/>
        <w:t>щению и хранению задержанных маломерных судов на территории муниципального образования Юрьев – Польский район, организатором которого является администрация муниципального образования Юрьев – Польский район, находящаяся по адресу: 601800, Владимирская область, г. Юрьев – Польский, ул. Шибанкова, д. 33, своей волей и в своем интересе выражаю согласие на обработку моих персональных данных администрацией муниципального образования Юрьев – Польский район (далее - адми</w:t>
        <w:softHyphen/>
        <w:t>нистрация района) в целях информационного обеспечения для формирования обще</w:t>
        <w:softHyphen/>
        <w:t>доступных источников персональных данных (справочников, адресных книг, инфор</w:t>
        <w:softHyphen/>
        <w:t>мации на сайте организации и т.д.).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Перечень действий с персональными данными, на исполнение которых дается согласие, общее описание используемых администрацией района способов обра</w:t>
        <w:softHyphen/>
        <w:t>ботки персональных данных: обработка нижеуказанных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выполнение действия по сбору, записи, систематизации, накоплению, хранению, уточнению (обновлению, изменению), из</w:t>
        <w:softHyphen/>
        <w:t>влечению, использованию, передаче (распространению, предоставлению, доступу), блокированию, удалению и уничтожению моих персональных данных, входящих в следующий перечень: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 Фамилия, имя, отчество.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 Адрес места нахождения/жительства.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 Паспортные данные.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 Рабочий номер телефона и адрес электронной почты.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 Основной государственный регистрационный номер записи о государственной регистрации индивидуального предпринимателя (ОГРНИП).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6. Идентификационный номер налогоплательщика (ИНН).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7.Сведения о должности.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8. Сведения об участии в аукционе.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9. Иные сведения, специально предоставленные мной для размещения в обще</w:t>
        <w:softHyphen/>
        <w:t>доступных источниках персональных данных.</w:t>
      </w:r>
    </w:p>
    <w:p>
      <w:pPr>
        <w:pStyle w:val="411"/>
        <w:shd w:fill="FFFFFF" w:val="clear"/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Для целей обеспечения соблюдения законов и иных нормативных правовых ак</w:t>
        <w:softHyphen/>
        <w:t>тов выражаю согласие на получение и передачу моих персональных данных путем подачи и получения запросов в отношении органов местного самоуправления, госу</w:t>
        <w:softHyphen/>
        <w:t>дарственных органов и организаций.</w:t>
      </w:r>
    </w:p>
    <w:p>
      <w:pPr>
        <w:pStyle w:val="411"/>
        <w:shd w:fill="FFFFFF" w:val="clear"/>
        <w:tabs>
          <w:tab w:val="clear" w:pos="708"/>
          <w:tab w:val="left" w:pos="9326" w:leader="none"/>
        </w:tabs>
        <w:spacing w:lineRule="exact" w:line="322"/>
        <w:ind w:left="0" w:right="0" w:firstLine="740"/>
        <w:jc w:val="both"/>
        <w:rPr/>
      </w:pPr>
      <w:r>
        <w:rPr>
          <w:rStyle w:val="4"/>
          <w:color w:val="000000"/>
        </w:rPr>
        <w:t>Вышеприведенное согласие на обработку моих персональных данных пред</w:t>
        <w:softHyphen/>
        <w:t>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</w:t>
        <w:softHyphen/>
        <w:t>вора, стороной в котором я являюсь, может осуществляться администрацией района без моего дополнительного согласия.</w:t>
      </w:r>
    </w:p>
    <w:p>
      <w:pPr>
        <w:pStyle w:val="411"/>
        <w:shd w:fill="FFFFFF" w:val="clear"/>
        <w:spacing w:lineRule="exact" w:line="322" w:before="0" w:after="1353"/>
        <w:ind w:left="0" w:right="0" w:firstLine="740"/>
        <w:jc w:val="both"/>
        <w:rPr/>
      </w:pPr>
      <w:r>
        <w:rPr>
          <w:rStyle w:val="4"/>
          <w:color w:val="000000"/>
        </w:rPr>
        <w:t>Настоящее согласие вступает в силу с момента его подписания на срок 5 лет и может быть отозвано путем подачи в администрацию района письменного заявле</w:t>
        <w:softHyphen/>
        <w:t>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«____» _____________</w:t>
        <w:tab/>
        <w:t>20___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b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81bd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rsid w:val="00381bd9"/>
    <w:rPr>
      <w:color w:val="0066CC"/>
      <w:u w:val="single"/>
    </w:rPr>
  </w:style>
  <w:style w:type="character" w:styleId="Style16">
    <w:name w:val="Основной шрифт абзаца"/>
    <w:qFormat/>
    <w:rPr/>
  </w:style>
  <w:style w:type="character" w:styleId="12">
    <w:name w:val="Заголовок №1 (2)_"/>
    <w:basedOn w:val="Style16"/>
    <w:qFormat/>
    <w:rPr>
      <w:sz w:val="28"/>
      <w:szCs w:val="28"/>
      <w:shd w:fill="FFFFFF" w:val="clear"/>
    </w:rPr>
  </w:style>
  <w:style w:type="character" w:styleId="4">
    <w:name w:val="Основной текст (4)_"/>
    <w:basedOn w:val="Style16"/>
    <w:qFormat/>
    <w:rPr>
      <w:sz w:val="28"/>
      <w:szCs w:val="28"/>
      <w:shd w:fill="FFFFFF" w:val="clear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43">
    <w:name w:val="Основной текст (4)3"/>
    <w:basedOn w:val="4"/>
    <w:qFormat/>
    <w:rPr>
      <w:rFonts w:ascii="Times New Roman" w:hAnsi="Times New Roman" w:cs="Times New Roman"/>
      <w:u w:val="single"/>
    </w:rPr>
  </w:style>
  <w:style w:type="character" w:styleId="42">
    <w:name w:val="Основной текст (4)2"/>
    <w:basedOn w:val="4"/>
    <w:qFormat/>
    <w:rPr>
      <w:rFonts w:ascii="Times New Roman" w:hAnsi="Times New Roman" w:cs="Times New Roman"/>
      <w:u w:val="none"/>
    </w:rPr>
  </w:style>
  <w:style w:type="character" w:styleId="41">
    <w:name w:val="Основной текст (4) + Полужирный"/>
    <w:basedOn w:val="4"/>
    <w:qFormat/>
    <w:rPr>
      <w:rFonts w:ascii="Times New Roman" w:hAnsi="Times New Roman" w:cs="Times New Roman"/>
      <w:b/>
      <w:bCs/>
      <w:i/>
      <w:iCs/>
      <w:u w:val="none"/>
      <w:lang w:val="en-US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6z0">
    <w:name w:val="WW8Num6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5">
    <w:name w:val="Основной текст (5)_"/>
    <w:basedOn w:val="Style16"/>
    <w:qFormat/>
    <w:rPr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381bd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1">
    <w:name w:val="Заголовок №1 (2)"/>
    <w:basedOn w:val="Normal"/>
    <w:qFormat/>
    <w:pPr>
      <w:widowControl w:val="false"/>
      <w:shd w:val="clear" w:fill="FFFFFF"/>
      <w:spacing w:lineRule="atLeast" w:line="240" w:before="900" w:after="420"/>
      <w:jc w:val="center"/>
    </w:pPr>
    <w:rPr>
      <w:sz w:val="28"/>
      <w:szCs w:val="28"/>
    </w:rPr>
  </w:style>
  <w:style w:type="paragraph" w:styleId="411">
    <w:name w:val="Основной текст (4)1"/>
    <w:basedOn w:val="Normal"/>
    <w:qFormat/>
    <w:pPr>
      <w:widowControl w:val="false"/>
      <w:shd w:val="clear" w:fill="FFFFFF"/>
      <w:spacing w:lineRule="exact" w:line="326"/>
      <w:ind w:left="0" w:right="0" w:hanging="360"/>
      <w:jc w:val="center"/>
    </w:pPr>
    <w:rPr>
      <w:sz w:val="28"/>
      <w:szCs w:val="28"/>
    </w:rPr>
  </w:style>
  <w:style w:type="paragraph" w:styleId="51">
    <w:name w:val="Основной текст (5)"/>
    <w:basedOn w:val="Normal"/>
    <w:qFormat/>
    <w:pPr>
      <w:widowControl w:val="false"/>
      <w:shd w:val="clear" w:fill="FFFFFF"/>
      <w:spacing w:lineRule="exact" w:line="274" w:before="600" w:after="96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urier@&#1091;&#1088;33.ru" TargetMode="External"/><Relationship Id="rId3" Type="http://schemas.openxmlformats.org/officeDocument/2006/relationships/hyperlink" Target="mailto:yurier@&#1091;&#1088;33.ru" TargetMode="External"/><Relationship Id="rId4" Type="http://schemas.openxmlformats.org/officeDocument/2006/relationships/hyperlink" Target="http://docs.cntd.ru/document/901807667" TargetMode="External"/><Relationship Id="rId5" Type="http://schemas.openxmlformats.org/officeDocument/2006/relationships/hyperlink" Target="mailto:yurier@&#1091;&#1088;33.ru" TargetMode="External"/><Relationship Id="rId6" Type="http://schemas.openxmlformats.org/officeDocument/2006/relationships/hyperlink" Target="http://mintrans.government-nnov.ru/?id=88114%23Par2" TargetMode="External"/><Relationship Id="rId7" Type="http://schemas.openxmlformats.org/officeDocument/2006/relationships/hyperlink" Target="http://mintrans.government-nnov.ru/?id=88114%23Par2" TargetMode="External"/><Relationship Id="rId8" Type="http://schemas.openxmlformats.org/officeDocument/2006/relationships/hyperlink" Target="http://mintrans.government-nnov.ru/?id=88114%23Par2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LibreOffice/7.0.1.2$Windows_X86_64 LibreOffice_project/7cbcfc562f6eb6708b5ff7d7397325de9e764452</Application>
  <Pages>25</Pages>
  <Words>6351</Words>
  <Characters>43431</Characters>
  <CharactersWithSpaces>49651</CharactersWithSpaces>
  <Paragraphs>295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2019-08-05T12:59:00Z</dcterms:created>
  <dc:creator>Администратор</dc:creator>
  <dc:description/>
  <dc:language>ru-RU</dc:language>
  <cp:lastModifiedBy/>
  <dcterms:modified xsi:type="dcterms:W3CDTF">2024-03-14T14:24:58Z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