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uppressAutoHyphens w:val="true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uppressAutoHyphens w:val="true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Caption"/>
        <w:suppressAutoHyphens w:val="true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ПОСТАНОВЛЕНИЕ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before="0" w:after="12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lang w:val="en-US"/>
        </w:rPr>
        <w:t xml:space="preserve">  09.01.2024                                                                            </w:t>
      </w:r>
      <w:r>
        <w:rPr>
          <w:sz w:val="24"/>
          <w:szCs w:val="24"/>
        </w:rPr>
        <w:tab/>
        <w:t xml:space="preserve">                    № </w:t>
      </w:r>
      <w:r>
        <w:rPr>
          <w:sz w:val="24"/>
          <w:szCs w:val="24"/>
          <w:lang w:val="en-US"/>
        </w:rPr>
        <w:t>1</w:t>
      </w:r>
    </w:p>
    <w:p>
      <w:pPr>
        <w:pStyle w:val="Normal"/>
        <w:suppressAutoHyphens w:val="true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обряда Крещения </w:t>
      </w:r>
    </w:p>
    <w:p>
      <w:pPr>
        <w:pStyle w:val="Normal"/>
        <w:suppressAutoHyphens w:val="true"/>
        <w:spacing w:before="0" w:after="48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 территории МО  Юрьев-Польский   район</w:t>
      </w:r>
    </w:p>
    <w:p>
      <w:pPr>
        <w:pStyle w:val="Normal"/>
        <w:shd w:val="clear" w:color="auto" w:fill="FFFFFF"/>
        <w:suppressAutoHyphens w:val="true"/>
        <w:spacing w:before="0" w:after="120"/>
        <w:jc w:val="both"/>
        <w:rPr/>
      </w:pP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Во</w:t>
      </w:r>
      <w:r>
        <w:rPr>
          <w:sz w:val="28"/>
          <w:szCs w:val="28"/>
        </w:rPr>
        <w:t xml:space="preserve"> исполнение Федерального закона Российской Федерации от 06.10.2003 № 131 -ФЗ «Об общих принципах организации местного самоуправления в РФ»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в целях заблаговременной и качественной подготовки к исполнению обряда Крещения на водных объектах во время приближающегося праздника Крещения Господня и предотвращения возможных чрезвычайных происшествий  в ходе праздничных мероприятий  в местах массового скопления людей у водоемов и на льду</w:t>
      </w:r>
      <w:r>
        <w:rPr>
          <w:sz w:val="28"/>
        </w:rPr>
        <w:t xml:space="preserve">  п о с т а н о в л я ю</w:t>
      </w:r>
      <w:r>
        <w:rPr>
          <w:b/>
          <w:sz w:val="28"/>
        </w:rPr>
        <w:t>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113"/>
        <w:ind w:firstLine="540"/>
        <w:jc w:val="both"/>
        <w:rPr/>
      </w:pPr>
      <w:r>
        <w:rPr>
          <w:iCs/>
          <w:sz w:val="28"/>
          <w:szCs w:val="28"/>
        </w:rPr>
        <w:t>1. Определить мест</w:t>
      </w:r>
      <w:r>
        <w:rPr>
          <w:iCs/>
          <w:sz w:val="28"/>
          <w:szCs w:val="28"/>
          <w:lang w:val="ru-RU"/>
        </w:rPr>
        <w:t>о</w:t>
      </w:r>
      <w:r>
        <w:rPr>
          <w:iCs/>
          <w:sz w:val="28"/>
          <w:szCs w:val="28"/>
        </w:rPr>
        <w:t xml:space="preserve">  «крещенского» купания </w:t>
      </w:r>
      <w:r>
        <w:rPr>
          <w:sz w:val="28"/>
          <w:szCs w:val="28"/>
        </w:rPr>
        <w:t>майну в городе Юрьев-Польский  на р. Колокша в районе ОАО «Юрьев-Польский завод Промсвязь», ул. Набережная.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120"/>
        <w:ind w:firstLine="540"/>
        <w:jc w:val="both"/>
        <w:rPr/>
      </w:pPr>
      <w:r>
        <w:rPr>
          <w:sz w:val="28"/>
          <w:szCs w:val="28"/>
        </w:rPr>
        <w:t>2. Муниципальному казенному учреждению «Служба благоустройства города» до 18.01.202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провести обустройство майны на р. Колокша для организации  проведения </w:t>
      </w:r>
      <w:r>
        <w:rPr>
          <w:iCs/>
          <w:sz w:val="28"/>
          <w:szCs w:val="28"/>
        </w:rPr>
        <w:t xml:space="preserve">«крещенского» купания.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ind w:firstLine="540"/>
        <w:jc w:val="both"/>
        <w:rPr/>
      </w:pPr>
      <w:r>
        <w:rPr>
          <w:sz w:val="28"/>
          <w:szCs w:val="28"/>
        </w:rPr>
        <w:t xml:space="preserve">3. Рекомендовать исполняющему обязанности директора  муниципального казенного учреждения «Служба благоустройства города» обеспечить  соблюдение мер безопасности </w:t>
      </w:r>
      <w:r>
        <w:rPr>
          <w:iCs/>
          <w:sz w:val="28"/>
          <w:szCs w:val="28"/>
        </w:rPr>
        <w:t>в установленных местах</w:t>
      </w:r>
      <w:r>
        <w:rPr>
          <w:sz w:val="28"/>
          <w:szCs w:val="28"/>
        </w:rPr>
        <w:t xml:space="preserve"> проведения </w:t>
      </w:r>
      <w:r>
        <w:rPr>
          <w:iCs/>
          <w:sz w:val="28"/>
          <w:szCs w:val="28"/>
        </w:rPr>
        <w:t xml:space="preserve">«крещенского» купания: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ind w:firstLine="540"/>
        <w:jc w:val="both"/>
        <w:rPr/>
      </w:pPr>
      <w:r>
        <w:rPr>
          <w:iCs/>
          <w:sz w:val="28"/>
          <w:szCs w:val="28"/>
        </w:rPr>
        <w:t>3.1.</w:t>
      </w:r>
      <w:r>
        <w:rPr>
          <w:sz w:val="28"/>
          <w:szCs w:val="28"/>
        </w:rPr>
        <w:t xml:space="preserve"> Выставить предупреждающие (запрещающие) знаки в опасных местах выхода людей на лед, в местах, не предназначенных для  устройства купелей, майн для использования обряда Крещения.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120"/>
        <w:ind w:firstLine="540"/>
        <w:jc w:val="both"/>
        <w:rPr/>
      </w:pPr>
      <w:r>
        <w:rPr>
          <w:sz w:val="28"/>
          <w:szCs w:val="28"/>
        </w:rPr>
        <w:t>3.2. Данные по ответственным работникам  администраций с указанием должности и телефона предоставить в администрацию муниципального образования Юрьев-Польский район через ЕДДС до 15.00 часов 13.01.202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sz w:val="24"/>
          <w:szCs w:val="24"/>
        </w:rPr>
        <w:tab/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120"/>
        <w:ind w:firstLine="540"/>
        <w:jc w:val="both"/>
        <w:rPr/>
      </w:pPr>
      <w:r>
        <w:rPr>
          <w:sz w:val="28"/>
          <w:szCs w:val="28"/>
        </w:rPr>
        <w:t xml:space="preserve">4.Рекомендовать ГБУЗ ВО «Юрьев-Польская ЦРБ» обеспечить дежурство   медицинских работников  в установленных местах  </w:t>
      </w:r>
      <w:r>
        <w:rPr>
          <w:iCs/>
          <w:sz w:val="28"/>
          <w:szCs w:val="28"/>
        </w:rPr>
        <w:t>«крещенского» купания</w:t>
      </w:r>
      <w:r>
        <w:rPr>
          <w:sz w:val="28"/>
          <w:szCs w:val="28"/>
        </w:rPr>
        <w:t xml:space="preserve">  и лечебных учреждений к оказанию неотложной помощи жителям в случае получения ими переохлаждения. Данные по медицинским  работникам  и номера  телефонов для связи  предоставить в администрацию муниципального образования Юрьев-Польский район через ЕДДС до 15.00 часов 13.01.202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</w:p>
    <w:p>
      <w:pPr>
        <w:pStyle w:val="NormalWeb"/>
        <w:suppressAutoHyphens w:val="true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5. Рекомендовать ОМВД России по Юрьев-Польскому району: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- провести мероприятия антитеррористической направленности </w:t>
      </w:r>
      <w:bookmarkStart w:id="0" w:name="__DdeLink__132_1657865977"/>
      <w:r>
        <w:rPr>
          <w:sz w:val="28"/>
          <w:szCs w:val="28"/>
        </w:rPr>
        <w:t xml:space="preserve">в месте проведения </w:t>
      </w:r>
      <w:r>
        <w:rPr>
          <w:iCs/>
          <w:sz w:val="28"/>
          <w:szCs w:val="28"/>
        </w:rPr>
        <w:t>«крещенского» купания</w:t>
      </w:r>
      <w:bookmarkEnd w:id="0"/>
      <w:r>
        <w:rPr>
          <w:sz w:val="28"/>
          <w:szCs w:val="28"/>
        </w:rPr>
        <w:t>;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охрану общественного порядка во время подготовки и проведения праздничных мероприятий;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- организовать движение автомобильного транспорта и соблюдение правил дорожного движения </w:t>
      </w:r>
      <w:r>
        <w:rPr>
          <w:iCs/>
          <w:sz w:val="28"/>
          <w:szCs w:val="28"/>
        </w:rPr>
        <w:t>в месте проведения «крещенского» купания</w:t>
      </w:r>
      <w:r>
        <w:rPr>
          <w:sz w:val="28"/>
          <w:szCs w:val="28"/>
        </w:rPr>
        <w:t>;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- обеспечить ограничение доступа горожан на лед и недопущение массового скопления на ограниченной территории водных объектов </w:t>
      </w:r>
      <w:r>
        <w:rPr>
          <w:iCs/>
          <w:sz w:val="28"/>
          <w:szCs w:val="28"/>
        </w:rPr>
        <w:t>в месте проведения «крещенского» купания</w:t>
      </w:r>
      <w:r>
        <w:rPr>
          <w:sz w:val="28"/>
          <w:szCs w:val="28"/>
        </w:rPr>
        <w:t>;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водных объектов  в целях  предотвращения  (недопущения)  купания в неустановленных  местах;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120"/>
        <w:ind w:firstLine="54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-данные по группировке сил и средств, ответственных в местах проведения обряда с указаниями    телефонов для связи предоставить в администрацию муниципального образования  Юрьев-Польский район через ЕДДС до 15.00 часов 13.01.202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120"/>
        <w:ind w:firstLine="540"/>
        <w:jc w:val="both"/>
        <w:rPr/>
      </w:pPr>
      <w:r>
        <w:rPr>
          <w:sz w:val="28"/>
          <w:szCs w:val="28"/>
        </w:rPr>
        <w:t xml:space="preserve">6. Рекомендовать 2 ПСО ФПС ГПС ГУ МЧС России по Владимирской области обеспечить дежурство спасателей в  установленных  местах проведения </w:t>
      </w:r>
      <w:r>
        <w:rPr>
          <w:iCs/>
          <w:sz w:val="28"/>
          <w:szCs w:val="28"/>
        </w:rPr>
        <w:t xml:space="preserve">«крещенского» купания </w:t>
      </w:r>
      <w:r>
        <w:rPr>
          <w:sz w:val="28"/>
          <w:szCs w:val="28"/>
        </w:rPr>
        <w:t>и готовность технических средств спасения людей на воде. Данные по группировке сил и средств, ответственных в местах проведения обряда с указаниями    телефонов для связи предоставить в администрацию муниципального образования  Юрьев-Польский район через ЕДДС до 15.00 часов 13.01.202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</w:p>
    <w:p>
      <w:pPr>
        <w:pStyle w:val="NormalWeb"/>
        <w:suppressAutoHyphens w:val="true"/>
        <w:spacing w:beforeAutospacing="0" w:before="0" w:afterAutospacing="0" w:after="0"/>
        <w:ind w:firstLine="709"/>
        <w:rPr/>
      </w:pPr>
      <w:r>
        <w:rPr>
          <w:sz w:val="28"/>
          <w:szCs w:val="28"/>
        </w:rPr>
        <w:t>7.Отделу ГО  и ЧС управления по развитию инфраструктуры и ЖКХ, ГО и ЧС администрации  муниципального образования Юрьев-Польский район: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- до 17.00 часов 13.01.202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определить состав группировки сил и средств районного звена РСЧС, предназначенных для обеспечения безопасности населения в период проведения праздника  Крещения;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- организовать доведение информации по мерам безопасности во время </w:t>
      </w:r>
      <w:r>
        <w:rPr>
          <w:iCs/>
          <w:sz w:val="28"/>
          <w:szCs w:val="28"/>
        </w:rPr>
        <w:t>«крещенского» купания,  местах установленных для купания в районной газете «Вестник Ополья» и на официальном сайте администрации муниципального образования Юрьев-Польский район;</w:t>
      </w:r>
    </w:p>
    <w:p>
      <w:pPr>
        <w:pStyle w:val="NormalWeb"/>
        <w:suppressAutoHyphens w:val="true"/>
        <w:spacing w:beforeAutospacing="0" w:before="0" w:afterAutospacing="0"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через ЕДДС администрации муниципального образования Юрьев-Польский район организовать  взаимодействие группировки сил и средств, предназначенных для обеспечения безопасности в период </w:t>
      </w:r>
      <w:r>
        <w:rPr>
          <w:sz w:val="28"/>
          <w:szCs w:val="28"/>
        </w:rPr>
        <w:t>праздника  Крещения</w:t>
      </w:r>
      <w:r>
        <w:rPr>
          <w:iCs/>
          <w:sz w:val="28"/>
          <w:szCs w:val="28"/>
        </w:rPr>
        <w:t>.</w:t>
      </w:r>
    </w:p>
    <w:p>
      <w:pPr>
        <w:pStyle w:val="NormalWeb"/>
        <w:suppressAutoHyphens w:val="true"/>
        <w:spacing w:beforeAutospacing="0" w:before="0" w:afterAutospacing="0" w:after="12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8. </w:t>
      </w:r>
      <w:r>
        <w:rPr>
          <w:sz w:val="28"/>
        </w:rPr>
        <w:t>Контроль за выполнением постановления  оставляю за собой.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8"/>
        </w:rPr>
        <w:t xml:space="preserve">9.Настоящее постановление подлежит размещению на официальном </w:t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uppressAutoHyphens w:val="true"/>
        <w:spacing w:beforeAutospacing="0" w:before="0" w:afterAutospacing="0" w:after="0"/>
        <w:ind w:hanging="0"/>
        <w:jc w:val="both"/>
        <w:rPr/>
      </w:pPr>
      <w:r>
        <w:rPr>
          <w:sz w:val="28"/>
        </w:rPr>
        <w:t>сайте муниципального образования Юрьев-Польский район.</w:t>
      </w:r>
    </w:p>
    <w:p>
      <w:pPr>
        <w:pStyle w:val="NormalWeb"/>
        <w:suppressAutoHyphens w:val="true"/>
        <w:spacing w:beforeAutospacing="0" w:before="0" w:afterAutospacing="0" w:after="0"/>
        <w:ind w:hanging="0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uppressAutoHyphens w:val="true"/>
        <w:spacing w:beforeAutospacing="0" w:before="0" w:afterAutospacing="0" w:after="0"/>
        <w:ind w:hanging="0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uppressAutoHyphens w:val="true"/>
        <w:spacing w:beforeAutospacing="0" w:before="0" w:afterAutospacing="0" w:after="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uppressAutoHyphens w:val="true"/>
        <w:spacing w:beforeAutospacing="0" w:before="0" w:afterAutospacing="0" w:after="0"/>
        <w:jc w:val="both"/>
        <w:rPr/>
      </w:pPr>
      <w:r>
        <w:rPr>
          <w:sz w:val="28"/>
        </w:rPr>
        <w:t xml:space="preserve">Глава  администрации                                                                        А.А. Трофимов     </w:t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1"/>
        <w:rPr>
          <w:sz w:val="28"/>
        </w:rPr>
      </w:pPr>
      <w:r>
        <w:rPr>
          <w:sz w:val="28"/>
        </w:rPr>
      </w:r>
    </w:p>
    <w:p>
      <w:pPr>
        <w:pStyle w:val="11"/>
        <w:rPr>
          <w:sz w:val="28"/>
        </w:rPr>
      </w:pPr>
      <w:r>
        <w:rPr>
          <w:sz w:val="28"/>
        </w:rPr>
      </w:r>
    </w:p>
    <w:p>
      <w:pPr>
        <w:pStyle w:val="11"/>
        <w:rPr>
          <w:sz w:val="28"/>
        </w:rPr>
      </w:pPr>
      <w:r>
        <w:rPr>
          <w:sz w:val="28"/>
        </w:rPr>
      </w:r>
    </w:p>
    <w:p>
      <w:pPr>
        <w:pStyle w:val="11"/>
        <w:rPr>
          <w:sz w:val="28"/>
        </w:rPr>
      </w:pPr>
      <w:r>
        <w:rPr>
          <w:sz w:val="28"/>
        </w:rPr>
      </w:r>
    </w:p>
    <w:p>
      <w:pPr>
        <w:pStyle w:val="11"/>
        <w:rPr>
          <w:sz w:val="24"/>
        </w:rPr>
      </w:pPr>
      <w:r>
        <w:rPr>
          <w:sz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870" w:top="1155" w:footer="720" w:bottom="1134"/>
      <w:pgNumType w:fmt="decimal"/>
      <w:formProt w:val="false"/>
      <w:textDirection w:val="lrTb"/>
      <w:docGrid w:type="default" w:linePitch="272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3d5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4c3d54"/>
    <w:pPr>
      <w:keepNext w:val="true"/>
      <w:ind w:firstLine="993"/>
      <w:outlineLvl w:val="0"/>
    </w:pPr>
    <w:rPr>
      <w:sz w:val="28"/>
    </w:rPr>
  </w:style>
  <w:style w:type="paragraph" w:styleId="2">
    <w:name w:val="Heading 2"/>
    <w:basedOn w:val="Normal"/>
    <w:qFormat/>
    <w:rsid w:val="004c3d54"/>
    <w:pPr>
      <w:keepNext w:val="true"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ff289b"/>
    <w:rPr>
      <w:sz w:val="28"/>
    </w:rPr>
  </w:style>
  <w:style w:type="character" w:styleId="FontStyle84" w:customStyle="1">
    <w:name w:val="Font Style84"/>
    <w:basedOn w:val="DefaultParagraphFont"/>
    <w:uiPriority w:val="99"/>
    <w:qFormat/>
    <w:rsid w:val="00176cca"/>
    <w:rPr>
      <w:rFonts w:ascii="Times New Roman" w:hAnsi="Times New Roman" w:cs="Times New Roman"/>
      <w:sz w:val="24"/>
      <w:szCs w:val="24"/>
    </w:rPr>
  </w:style>
  <w:style w:type="character" w:styleId="FontStyle86" w:customStyle="1">
    <w:name w:val="Font Style86"/>
    <w:basedOn w:val="DefaultParagraphFont"/>
    <w:uiPriority w:val="99"/>
    <w:qFormat/>
    <w:rsid w:val="00176cca"/>
    <w:rPr>
      <w:rFonts w:ascii="Times New Roman" w:hAnsi="Times New Roman" w:cs="Times New Roman"/>
      <w:sz w:val="22"/>
      <w:szCs w:val="22"/>
    </w:rPr>
  </w:style>
  <w:style w:type="character" w:styleId="Style12">
    <w:name w:val="Интернет-ссылка"/>
    <w:basedOn w:val="DefaultParagraphFont"/>
    <w:uiPriority w:val="99"/>
    <w:unhideWhenUsed/>
    <w:rsid w:val="00176cca"/>
    <w:rPr>
      <w:color w:val="0000FF"/>
      <w:u w:val="single"/>
    </w:rPr>
  </w:style>
  <w:style w:type="character" w:styleId="Annotationreference">
    <w:name w:val="annotation reference"/>
    <w:basedOn w:val="DefaultParagraphFont"/>
    <w:qFormat/>
    <w:rsid w:val="009412d8"/>
    <w:rPr>
      <w:sz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06a07"/>
    <w:rPr/>
  </w:style>
  <w:style w:type="character" w:styleId="Style14" w:customStyle="1">
    <w:name w:val="Нижний колонтитул Знак"/>
    <w:basedOn w:val="DefaultParagraphFont"/>
    <w:qFormat/>
    <w:rsid w:val="00806a0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e0ba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бычный1"/>
    <w:qFormat/>
    <w:rsid w:val="004c3d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4c3d54"/>
    <w:pPr>
      <w:spacing w:before="240" w:after="360"/>
      <w:jc w:val="center"/>
    </w:pPr>
    <w:rPr>
      <w:b/>
      <w:color w:val="0000FF"/>
      <w:sz w:val="36"/>
    </w:rPr>
  </w:style>
  <w:style w:type="paragraph" w:styleId="Style20">
    <w:name w:val="Body Text Indent"/>
    <w:basedOn w:val="Normal"/>
    <w:rsid w:val="004c3d54"/>
    <w:pPr>
      <w:ind w:firstLine="720"/>
      <w:jc w:val="both"/>
    </w:pPr>
    <w:rPr>
      <w:b/>
      <w:sz w:val="28"/>
    </w:rPr>
  </w:style>
  <w:style w:type="paragraph" w:styleId="ConsNormal" w:customStyle="1">
    <w:name w:val="ConsNormal"/>
    <w:qFormat/>
    <w:rsid w:val="00087bb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81" w:customStyle="1">
    <w:name w:val="Style8"/>
    <w:basedOn w:val="Normal"/>
    <w:uiPriority w:val="99"/>
    <w:qFormat/>
    <w:rsid w:val="00176cca"/>
    <w:pPr>
      <w:widowControl w:val="false"/>
      <w:spacing w:lineRule="exact" w:line="324"/>
      <w:jc w:val="center"/>
    </w:pPr>
    <w:rPr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176cca"/>
    <w:pPr>
      <w:widowControl w:val="false"/>
      <w:jc w:val="both"/>
    </w:pPr>
    <w:rPr>
      <w:sz w:val="24"/>
      <w:szCs w:val="24"/>
    </w:rPr>
  </w:style>
  <w:style w:type="paragraph" w:styleId="Style161" w:customStyle="1">
    <w:name w:val="Style16"/>
    <w:basedOn w:val="Normal"/>
    <w:uiPriority w:val="99"/>
    <w:qFormat/>
    <w:rsid w:val="00176cca"/>
    <w:pPr>
      <w:widowControl w:val="false"/>
      <w:spacing w:lineRule="exact" w:line="282"/>
    </w:pPr>
    <w:rPr>
      <w:sz w:val="24"/>
      <w:szCs w:val="24"/>
    </w:rPr>
  </w:style>
  <w:style w:type="paragraph" w:styleId="Style181" w:customStyle="1">
    <w:name w:val="Style18"/>
    <w:basedOn w:val="Normal"/>
    <w:uiPriority w:val="99"/>
    <w:qFormat/>
    <w:rsid w:val="00176cca"/>
    <w:pPr>
      <w:widowControl w:val="false"/>
      <w:spacing w:lineRule="exact" w:line="324"/>
      <w:ind w:hanging="1692"/>
      <w:jc w:val="both"/>
    </w:pPr>
    <w:rPr>
      <w:sz w:val="24"/>
      <w:szCs w:val="24"/>
    </w:rPr>
  </w:style>
  <w:style w:type="paragraph" w:styleId="Style191" w:customStyle="1">
    <w:name w:val="Style19"/>
    <w:basedOn w:val="Normal"/>
    <w:uiPriority w:val="99"/>
    <w:qFormat/>
    <w:rsid w:val="00176cca"/>
    <w:pPr>
      <w:widowControl w:val="false"/>
    </w:pPr>
    <w:rPr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176cca"/>
    <w:pPr>
      <w:widowControl w:val="false"/>
      <w:spacing w:lineRule="exact" w:line="186"/>
      <w:ind w:firstLine="679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57ab5"/>
    <w:pPr>
      <w:spacing w:beforeAutospacing="1" w:afterAutospacing="1"/>
    </w:pPr>
    <w:rPr>
      <w:sz w:val="24"/>
      <w:szCs w:val="24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rsid w:val="00806a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806a0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EBD1-C692-4BA7-A3D5-318DEB9D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181</TotalTime>
  <Application>LibreOffice/7.3.5.2$Windows_X86_64 LibreOffice_project/184fe81b8c8c30d8b5082578aee2fed2ea847c01</Application>
  <AppVersion>15.0000</AppVersion>
  <Pages>3</Pages>
  <Words>527</Words>
  <Characters>3746</Characters>
  <CharactersWithSpaces>4487</CharactersWithSpaces>
  <Paragraphs>31</Paragraphs>
  <Company>IKO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2017-12-25T06:45:00Z</dcterms:created>
  <dc:creator>MiracleMan</dc:creator>
  <dc:description/>
  <dc:language>ru-RU</dc:language>
  <cp:lastModifiedBy/>
  <cp:lastPrinted>2024-01-09T09:44:54Z</cp:lastPrinted>
  <dcterms:modified xsi:type="dcterms:W3CDTF">2024-01-10T10:33:25Z</dcterms:modified>
  <cp:revision>39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